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8"/>
        <w:gridCol w:w="2930"/>
      </w:tblGrid>
      <w:tr w:rsidR="00B86B52" w:rsidRPr="00FC316C" w14:paraId="40AD5399" w14:textId="77777777" w:rsidTr="007A56E5">
        <w:trPr>
          <w:trHeight w:val="962"/>
          <w:jc w:val="center"/>
        </w:trPr>
        <w:tc>
          <w:tcPr>
            <w:tcW w:w="6568" w:type="dxa"/>
            <w:vMerge w:val="restart"/>
            <w:vAlign w:val="center"/>
          </w:tcPr>
          <w:p w14:paraId="36D3498B" w14:textId="77777777" w:rsidR="00B86B52" w:rsidRPr="00813B07" w:rsidRDefault="00B86B52" w:rsidP="007A56E5">
            <w:pPr>
              <w:rPr>
                <w:rFonts w:ascii="Arial" w:hAnsi="Arial" w:cs="Arial"/>
                <w:sz w:val="18"/>
                <w:szCs w:val="24"/>
              </w:rPr>
            </w:pPr>
            <w:r>
              <w:rPr>
                <w:rFonts w:ascii="Arial" w:hAnsi="Arial" w:cs="Arial"/>
                <w:noProof/>
                <w:sz w:val="18"/>
                <w:szCs w:val="24"/>
                <w:lang w:val="es-EC" w:eastAsia="es-EC"/>
              </w:rPr>
              <w:drawing>
                <wp:inline distT="0" distB="0" distL="0" distR="0" wp14:anchorId="35F7F349" wp14:editId="043D0260">
                  <wp:extent cx="4095642" cy="1143000"/>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a:extLst>
                              <a:ext uri="{28A0092B-C50C-407E-A947-70E740481C1C}">
                                <a14:useLocalDpi xmlns:a14="http://schemas.microsoft.com/office/drawing/2010/main" val="0"/>
                              </a:ext>
                            </a:extLst>
                          </a:blip>
                          <a:stretch>
                            <a:fillRect/>
                          </a:stretch>
                        </pic:blipFill>
                        <pic:spPr>
                          <a:xfrm>
                            <a:off x="0" y="0"/>
                            <a:ext cx="4222237" cy="1178330"/>
                          </a:xfrm>
                          <a:prstGeom prst="rect">
                            <a:avLst/>
                          </a:prstGeom>
                        </pic:spPr>
                      </pic:pic>
                    </a:graphicData>
                  </a:graphic>
                </wp:inline>
              </w:drawing>
            </w:r>
          </w:p>
        </w:tc>
        <w:tc>
          <w:tcPr>
            <w:tcW w:w="2930" w:type="dxa"/>
          </w:tcPr>
          <w:p w14:paraId="62B92DB7" w14:textId="7AD680DB" w:rsidR="00B86B52" w:rsidRDefault="008D09E8" w:rsidP="007A56E5">
            <w:pPr>
              <w:jc w:val="right"/>
              <w:rPr>
                <w:rFonts w:ascii="Arial Black" w:hAnsi="Arial Black" w:cs="Arial"/>
                <w:b/>
                <w:bCs/>
                <w:color w:val="002060"/>
                <w:sz w:val="20"/>
                <w:szCs w:val="28"/>
              </w:rPr>
            </w:pPr>
            <w:r>
              <w:rPr>
                <w:rFonts w:ascii="Arial Black" w:hAnsi="Arial Black" w:cs="Arial"/>
                <w:b/>
                <w:bCs/>
                <w:color w:val="002060"/>
                <w:sz w:val="20"/>
                <w:szCs w:val="28"/>
              </w:rPr>
              <w:t>RESEARCH PAPER</w:t>
            </w:r>
          </w:p>
          <w:p w14:paraId="751BA59C" w14:textId="4CEF6D83" w:rsidR="00B86B52" w:rsidRPr="00E63B0C" w:rsidRDefault="00B86B52" w:rsidP="007A56E5">
            <w:pPr>
              <w:jc w:val="right"/>
              <w:rPr>
                <w:rFonts w:ascii="Arial Black" w:hAnsi="Arial Black" w:cs="Arial"/>
                <w:b/>
                <w:bCs/>
                <w:color w:val="7E7E7E"/>
                <w:sz w:val="20"/>
                <w:szCs w:val="28"/>
              </w:rPr>
            </w:pPr>
            <w:r w:rsidRPr="0003030C">
              <w:rPr>
                <w:rFonts w:ascii="Arial" w:hAnsi="Arial" w:cs="Arial"/>
                <w:color w:val="808080" w:themeColor="background1" w:themeShade="80"/>
                <w:sz w:val="16"/>
                <w:szCs w:val="18"/>
              </w:rPr>
              <w:t>(</w:t>
            </w:r>
            <w:r w:rsidR="008D09E8">
              <w:rPr>
                <w:rFonts w:ascii="Arial" w:hAnsi="Arial" w:cs="Arial"/>
                <w:color w:val="808080" w:themeColor="background1" w:themeShade="80"/>
                <w:sz w:val="16"/>
                <w:szCs w:val="18"/>
              </w:rPr>
              <w:t xml:space="preserve">articles </w:t>
            </w:r>
            <w:r w:rsidRPr="0003030C">
              <w:rPr>
                <w:rFonts w:ascii="Arial" w:hAnsi="Arial" w:cs="Arial"/>
                <w:color w:val="808080" w:themeColor="background1" w:themeShade="80"/>
                <w:sz w:val="16"/>
                <w:szCs w:val="18"/>
              </w:rPr>
              <w:t>cla</w:t>
            </w:r>
            <w:r w:rsidR="008D09E8">
              <w:rPr>
                <w:rFonts w:ascii="Arial" w:hAnsi="Arial" w:cs="Arial"/>
                <w:color w:val="808080" w:themeColor="background1" w:themeShade="80"/>
                <w:sz w:val="16"/>
                <w:szCs w:val="18"/>
              </w:rPr>
              <w:t>s</w:t>
            </w:r>
            <w:r w:rsidRPr="0003030C">
              <w:rPr>
                <w:rFonts w:ascii="Arial" w:hAnsi="Arial" w:cs="Arial"/>
                <w:color w:val="808080" w:themeColor="background1" w:themeShade="80"/>
                <w:sz w:val="16"/>
                <w:szCs w:val="18"/>
              </w:rPr>
              <w:t>sifica</w:t>
            </w:r>
            <w:r w:rsidR="008D09E8">
              <w:rPr>
                <w:rFonts w:ascii="Arial" w:hAnsi="Arial" w:cs="Arial"/>
                <w:color w:val="808080" w:themeColor="background1" w:themeShade="80"/>
                <w:sz w:val="16"/>
                <w:szCs w:val="18"/>
              </w:rPr>
              <w:t>tio</w:t>
            </w:r>
            <w:r w:rsidRPr="0003030C">
              <w:rPr>
                <w:rFonts w:ascii="Arial" w:hAnsi="Arial" w:cs="Arial"/>
                <w:color w:val="808080" w:themeColor="background1" w:themeShade="80"/>
                <w:sz w:val="16"/>
                <w:szCs w:val="18"/>
              </w:rPr>
              <w:t>n)</w:t>
            </w:r>
          </w:p>
        </w:tc>
      </w:tr>
      <w:tr w:rsidR="00B86B52" w:rsidRPr="00FC316C" w14:paraId="258EDD6C" w14:textId="77777777" w:rsidTr="007A56E5">
        <w:trPr>
          <w:trHeight w:val="252"/>
          <w:jc w:val="center"/>
        </w:trPr>
        <w:tc>
          <w:tcPr>
            <w:tcW w:w="6568" w:type="dxa"/>
            <w:vMerge/>
            <w:vAlign w:val="center"/>
          </w:tcPr>
          <w:p w14:paraId="546CED39" w14:textId="77777777" w:rsidR="00B86B52" w:rsidRDefault="00B86B52" w:rsidP="007A56E5">
            <w:pPr>
              <w:rPr>
                <w:rFonts w:ascii="Arial" w:hAnsi="Arial" w:cs="Arial"/>
                <w:noProof/>
                <w:sz w:val="18"/>
                <w:szCs w:val="24"/>
              </w:rPr>
            </w:pPr>
          </w:p>
        </w:tc>
        <w:tc>
          <w:tcPr>
            <w:tcW w:w="2930" w:type="dxa"/>
          </w:tcPr>
          <w:p w14:paraId="71D578F9" w14:textId="77777777" w:rsidR="00B86B52" w:rsidRDefault="00B86B52" w:rsidP="007A56E5">
            <w:pPr>
              <w:jc w:val="right"/>
              <w:rPr>
                <w:rFonts w:ascii="Arial Black" w:hAnsi="Arial Black" w:cs="Arial"/>
                <w:b/>
                <w:bCs/>
                <w:color w:val="002060"/>
                <w:sz w:val="20"/>
                <w:szCs w:val="28"/>
              </w:rPr>
            </w:pPr>
            <w:r w:rsidRPr="00E74D21">
              <w:rPr>
                <w:rFonts w:ascii="Arial" w:hAnsi="Arial" w:cs="Arial"/>
                <w:b/>
                <w:bCs/>
                <w:sz w:val="16"/>
              </w:rPr>
              <w:t>ISSN-e:</w:t>
            </w:r>
            <w:r w:rsidRPr="00E74D21">
              <w:rPr>
                <w:rFonts w:ascii="Arial" w:hAnsi="Arial" w:cs="Arial"/>
                <w:b/>
                <w:bCs/>
                <w:spacing w:val="-2"/>
                <w:sz w:val="16"/>
              </w:rPr>
              <w:t xml:space="preserve"> </w:t>
            </w:r>
            <w:r w:rsidRPr="00E74D21">
              <w:rPr>
                <w:rFonts w:ascii="Arial" w:hAnsi="Arial" w:cs="Arial"/>
                <w:b/>
                <w:bCs/>
                <w:sz w:val="16"/>
              </w:rPr>
              <w:t>2602-8050</w:t>
            </w:r>
          </w:p>
        </w:tc>
      </w:tr>
      <w:tr w:rsidR="00B86B52" w:rsidRPr="00FC316C" w14:paraId="66963A60" w14:textId="77777777" w:rsidTr="007A56E5">
        <w:trPr>
          <w:trHeight w:val="242"/>
          <w:jc w:val="center"/>
        </w:trPr>
        <w:tc>
          <w:tcPr>
            <w:tcW w:w="6568" w:type="dxa"/>
            <w:vMerge/>
            <w:vAlign w:val="center"/>
          </w:tcPr>
          <w:p w14:paraId="74D1408A" w14:textId="77777777" w:rsidR="00B86B52" w:rsidRPr="00E75D53" w:rsidRDefault="00B86B52" w:rsidP="007A56E5">
            <w:pPr>
              <w:rPr>
                <w:rFonts w:ascii="Arial" w:hAnsi="Arial" w:cs="Arial"/>
                <w:sz w:val="16"/>
              </w:rPr>
            </w:pPr>
          </w:p>
        </w:tc>
        <w:tc>
          <w:tcPr>
            <w:tcW w:w="2930" w:type="dxa"/>
            <w:vAlign w:val="center"/>
          </w:tcPr>
          <w:p w14:paraId="1AA5D2D7" w14:textId="77777777" w:rsidR="00B86B52" w:rsidRPr="00605623" w:rsidRDefault="00B86B52" w:rsidP="007A56E5">
            <w:pPr>
              <w:jc w:val="right"/>
              <w:rPr>
                <w:rFonts w:ascii="Arial" w:hAnsi="Arial" w:cs="Arial"/>
                <w:b/>
                <w:bCs/>
                <w:color w:val="808080" w:themeColor="background1" w:themeShade="80"/>
                <w:spacing w:val="-1"/>
                <w:sz w:val="16"/>
              </w:rPr>
            </w:pPr>
            <w:r w:rsidRPr="00605623">
              <w:rPr>
                <w:rFonts w:ascii="Arial" w:hAnsi="Arial" w:cs="Arial"/>
                <w:color w:val="808080" w:themeColor="background1" w:themeShade="80"/>
                <w:sz w:val="16"/>
              </w:rPr>
              <w:t>Received: 202</w:t>
            </w:r>
            <w:r>
              <w:rPr>
                <w:rFonts w:ascii="Arial" w:hAnsi="Arial" w:cs="Arial"/>
                <w:color w:val="808080" w:themeColor="background1" w:themeShade="80"/>
                <w:sz w:val="16"/>
              </w:rPr>
              <w:t>2</w:t>
            </w:r>
            <w:r w:rsidRPr="00605623">
              <w:rPr>
                <w:rFonts w:ascii="Arial" w:hAnsi="Arial" w:cs="Arial"/>
                <w:color w:val="808080" w:themeColor="background1" w:themeShade="80"/>
                <w:sz w:val="16"/>
              </w:rPr>
              <w:t>/08/15</w:t>
            </w:r>
          </w:p>
        </w:tc>
      </w:tr>
      <w:tr w:rsidR="00B86B52" w:rsidRPr="00FC316C" w14:paraId="29DBBC7D" w14:textId="77777777" w:rsidTr="007A56E5">
        <w:trPr>
          <w:trHeight w:val="225"/>
          <w:jc w:val="center"/>
        </w:trPr>
        <w:tc>
          <w:tcPr>
            <w:tcW w:w="6568" w:type="dxa"/>
            <w:vMerge/>
            <w:vAlign w:val="center"/>
          </w:tcPr>
          <w:p w14:paraId="2C4A5E87" w14:textId="77777777" w:rsidR="00B86B52" w:rsidRPr="00E75D53" w:rsidRDefault="00B86B52" w:rsidP="007A56E5">
            <w:pPr>
              <w:rPr>
                <w:rFonts w:ascii="Arial" w:hAnsi="Arial" w:cs="Arial"/>
                <w:sz w:val="16"/>
              </w:rPr>
            </w:pPr>
          </w:p>
        </w:tc>
        <w:tc>
          <w:tcPr>
            <w:tcW w:w="2930" w:type="dxa"/>
            <w:vAlign w:val="center"/>
          </w:tcPr>
          <w:p w14:paraId="3C1918DD" w14:textId="77777777" w:rsidR="00B86B52" w:rsidRPr="00605623" w:rsidRDefault="00B86B52" w:rsidP="007A56E5">
            <w:pPr>
              <w:jc w:val="right"/>
              <w:rPr>
                <w:rFonts w:ascii="Arial" w:hAnsi="Arial" w:cs="Arial"/>
                <w:color w:val="808080" w:themeColor="background1" w:themeShade="80"/>
                <w:spacing w:val="-1"/>
                <w:sz w:val="16"/>
              </w:rPr>
            </w:pPr>
            <w:r w:rsidRPr="00605623">
              <w:rPr>
                <w:rFonts w:ascii="Arial" w:hAnsi="Arial" w:cs="Arial"/>
                <w:color w:val="808080" w:themeColor="background1" w:themeShade="80"/>
                <w:spacing w:val="-1"/>
                <w:sz w:val="16"/>
              </w:rPr>
              <w:t>Accepted: 202</w:t>
            </w:r>
            <w:r>
              <w:rPr>
                <w:rFonts w:ascii="Arial" w:hAnsi="Arial" w:cs="Arial"/>
                <w:color w:val="808080" w:themeColor="background1" w:themeShade="80"/>
                <w:spacing w:val="-1"/>
                <w:sz w:val="16"/>
              </w:rPr>
              <w:t>2</w:t>
            </w:r>
            <w:r w:rsidRPr="00605623">
              <w:rPr>
                <w:rFonts w:ascii="Arial" w:hAnsi="Arial" w:cs="Arial"/>
                <w:color w:val="808080" w:themeColor="background1" w:themeShade="80"/>
                <w:spacing w:val="-1"/>
                <w:sz w:val="16"/>
              </w:rPr>
              <w:t>/10/05</w:t>
            </w:r>
          </w:p>
        </w:tc>
      </w:tr>
      <w:tr w:rsidR="00B86B52" w:rsidRPr="00FC316C" w14:paraId="13A05DD6" w14:textId="77777777" w:rsidTr="007A56E5">
        <w:trPr>
          <w:trHeight w:val="227"/>
          <w:jc w:val="center"/>
        </w:trPr>
        <w:tc>
          <w:tcPr>
            <w:tcW w:w="6568" w:type="dxa"/>
            <w:vAlign w:val="bottom"/>
          </w:tcPr>
          <w:p w14:paraId="6DDAD7F5" w14:textId="77777777" w:rsidR="00B86B52" w:rsidRPr="007A115C" w:rsidRDefault="00B86B52" w:rsidP="007A56E5">
            <w:pPr>
              <w:rPr>
                <w:rFonts w:ascii="Arial" w:hAnsi="Arial" w:cs="Arial"/>
                <w:sz w:val="18"/>
                <w:szCs w:val="24"/>
              </w:rPr>
            </w:pPr>
            <w:r w:rsidRPr="007A115C">
              <w:rPr>
                <w:rFonts w:ascii="Arial" w:hAnsi="Arial" w:cs="Arial"/>
                <w:b/>
                <w:bCs/>
                <w:color w:val="002060"/>
                <w:sz w:val="18"/>
                <w:szCs w:val="24"/>
              </w:rPr>
              <w:t>Economía y Negocios, 202</w:t>
            </w:r>
            <w:r>
              <w:rPr>
                <w:rFonts w:ascii="Arial" w:hAnsi="Arial" w:cs="Arial"/>
                <w:b/>
                <w:bCs/>
                <w:color w:val="002060"/>
                <w:sz w:val="18"/>
                <w:szCs w:val="24"/>
              </w:rPr>
              <w:t>4</w:t>
            </w:r>
            <w:r w:rsidRPr="007A115C">
              <w:rPr>
                <w:rFonts w:ascii="Arial" w:hAnsi="Arial" w:cs="Arial"/>
                <w:b/>
                <w:bCs/>
                <w:color w:val="002060"/>
                <w:sz w:val="18"/>
                <w:szCs w:val="24"/>
              </w:rPr>
              <w:t>, 1</w:t>
            </w:r>
            <w:r>
              <w:rPr>
                <w:rFonts w:ascii="Arial" w:hAnsi="Arial" w:cs="Arial"/>
                <w:b/>
                <w:bCs/>
                <w:color w:val="002060"/>
                <w:sz w:val="18"/>
                <w:szCs w:val="24"/>
              </w:rPr>
              <w:t>5</w:t>
            </w:r>
            <w:r w:rsidRPr="007A115C">
              <w:rPr>
                <w:rFonts w:ascii="Arial" w:hAnsi="Arial" w:cs="Arial"/>
                <w:b/>
                <w:bCs/>
                <w:color w:val="002060"/>
                <w:sz w:val="18"/>
                <w:szCs w:val="24"/>
              </w:rPr>
              <w:t>(0</w:t>
            </w:r>
            <w:r>
              <w:rPr>
                <w:rFonts w:ascii="Arial" w:hAnsi="Arial" w:cs="Arial"/>
                <w:b/>
                <w:bCs/>
                <w:color w:val="002060"/>
                <w:sz w:val="18"/>
                <w:szCs w:val="24"/>
              </w:rPr>
              <w:t>1</w:t>
            </w:r>
            <w:r w:rsidRPr="007A115C">
              <w:rPr>
                <w:rFonts w:ascii="Arial" w:hAnsi="Arial" w:cs="Arial"/>
                <w:b/>
                <w:bCs/>
                <w:color w:val="002060"/>
                <w:sz w:val="18"/>
                <w:szCs w:val="24"/>
              </w:rPr>
              <w:t xml:space="preserve">), </w:t>
            </w:r>
            <w:r>
              <w:rPr>
                <w:rFonts w:ascii="Arial" w:hAnsi="Arial" w:cs="Arial"/>
                <w:b/>
                <w:bCs/>
                <w:color w:val="002060"/>
                <w:sz w:val="18"/>
                <w:szCs w:val="24"/>
              </w:rPr>
              <w:t>01-10</w:t>
            </w:r>
            <w:r w:rsidRPr="007A115C">
              <w:rPr>
                <w:rFonts w:ascii="Arial" w:hAnsi="Arial" w:cs="Arial"/>
                <w:b/>
                <w:bCs/>
                <w:color w:val="002060"/>
                <w:sz w:val="18"/>
                <w:szCs w:val="24"/>
              </w:rPr>
              <w:t>.</w:t>
            </w:r>
            <w:r w:rsidRPr="007A115C">
              <w:rPr>
                <w:rFonts w:ascii="Arial" w:hAnsi="Arial" w:cs="Arial"/>
                <w:b/>
                <w:bCs/>
                <w:color w:val="002060"/>
                <w:spacing w:val="1"/>
                <w:sz w:val="18"/>
                <w:szCs w:val="24"/>
              </w:rPr>
              <w:t xml:space="preserve"> </w:t>
            </w:r>
          </w:p>
        </w:tc>
        <w:tc>
          <w:tcPr>
            <w:tcW w:w="2930" w:type="dxa"/>
            <w:vAlign w:val="center"/>
          </w:tcPr>
          <w:p w14:paraId="7F9BB5F4" w14:textId="77777777" w:rsidR="00B86B52" w:rsidRPr="00605623" w:rsidRDefault="00B86B52" w:rsidP="007A56E5">
            <w:pPr>
              <w:jc w:val="right"/>
              <w:rPr>
                <w:rFonts w:ascii="Arial" w:hAnsi="Arial" w:cs="Arial"/>
                <w:color w:val="808080" w:themeColor="background1" w:themeShade="80"/>
                <w:sz w:val="16"/>
              </w:rPr>
            </w:pPr>
            <w:r w:rsidRPr="00605623">
              <w:rPr>
                <w:rFonts w:ascii="Arial" w:hAnsi="Arial" w:cs="Arial"/>
                <w:color w:val="808080" w:themeColor="background1" w:themeShade="80"/>
                <w:sz w:val="16"/>
              </w:rPr>
              <w:t>Published:</w:t>
            </w:r>
            <w:r w:rsidRPr="00605623">
              <w:rPr>
                <w:rFonts w:ascii="Arial" w:hAnsi="Arial" w:cs="Arial"/>
                <w:color w:val="808080" w:themeColor="background1" w:themeShade="80"/>
                <w:spacing w:val="-7"/>
                <w:sz w:val="16"/>
              </w:rPr>
              <w:t xml:space="preserve"> 202</w:t>
            </w:r>
            <w:r>
              <w:rPr>
                <w:rFonts w:ascii="Arial" w:hAnsi="Arial" w:cs="Arial"/>
                <w:color w:val="808080" w:themeColor="background1" w:themeShade="80"/>
                <w:spacing w:val="-7"/>
                <w:sz w:val="16"/>
              </w:rPr>
              <w:t>2</w:t>
            </w:r>
            <w:r w:rsidRPr="00605623">
              <w:rPr>
                <w:rFonts w:ascii="Arial" w:hAnsi="Arial" w:cs="Arial"/>
                <w:color w:val="808080" w:themeColor="background1" w:themeShade="80"/>
                <w:spacing w:val="-7"/>
                <w:sz w:val="16"/>
              </w:rPr>
              <w:t>/12/06</w:t>
            </w:r>
          </w:p>
        </w:tc>
      </w:tr>
      <w:tr w:rsidR="00B86B52" w:rsidRPr="00FC316C" w14:paraId="0B401F28" w14:textId="77777777" w:rsidTr="007A56E5">
        <w:trPr>
          <w:trHeight w:val="227"/>
          <w:jc w:val="center"/>
        </w:trPr>
        <w:tc>
          <w:tcPr>
            <w:tcW w:w="6568" w:type="dxa"/>
            <w:vAlign w:val="center"/>
          </w:tcPr>
          <w:p w14:paraId="0A3C8887" w14:textId="77777777" w:rsidR="00B86B52" w:rsidRPr="00605623" w:rsidRDefault="00B86B52" w:rsidP="007A56E5">
            <w:pPr>
              <w:rPr>
                <w:color w:val="808080" w:themeColor="background1" w:themeShade="80"/>
              </w:rPr>
            </w:pPr>
            <w:hyperlink r:id="rId8" w:history="1">
              <w:r w:rsidRPr="00605623">
                <w:rPr>
                  <w:rFonts w:ascii="Arial" w:hAnsi="Arial" w:cs="Arial"/>
                  <w:color w:val="808080" w:themeColor="background1" w:themeShade="80"/>
                  <w:sz w:val="16"/>
                  <w:szCs w:val="16"/>
                </w:rPr>
                <w:t>https://revistas.ute.edu.ec/index.php/economia-y-negocios/</w:t>
              </w:r>
            </w:hyperlink>
          </w:p>
        </w:tc>
        <w:tc>
          <w:tcPr>
            <w:tcW w:w="2930" w:type="dxa"/>
            <w:vAlign w:val="center"/>
          </w:tcPr>
          <w:p w14:paraId="4F4E55D8" w14:textId="77777777" w:rsidR="00B86B52" w:rsidRPr="005412CA" w:rsidRDefault="00B86B52" w:rsidP="007A56E5">
            <w:pPr>
              <w:ind w:hanging="109"/>
              <w:jc w:val="right"/>
              <w:rPr>
                <w:rFonts w:ascii="Arial" w:hAnsi="Arial" w:cs="Arial"/>
                <w:spacing w:val="-1"/>
                <w:sz w:val="16"/>
              </w:rPr>
            </w:pPr>
            <w:r>
              <w:rPr>
                <w:rFonts w:ascii="Arial" w:hAnsi="Arial" w:cs="Arial"/>
                <w:spacing w:val="-1"/>
                <w:sz w:val="16"/>
              </w:rPr>
              <w:t>https:/doi.org/</w:t>
            </w:r>
            <w:r w:rsidRPr="007639C8">
              <w:rPr>
                <w:rFonts w:ascii="Arial" w:hAnsi="Arial" w:cs="Arial"/>
                <w:sz w:val="16"/>
                <w:lang w:val="es-EC"/>
              </w:rPr>
              <w:t>10.29019/eyn.v1</w:t>
            </w:r>
            <w:r>
              <w:rPr>
                <w:rFonts w:ascii="Arial" w:hAnsi="Arial" w:cs="Arial"/>
                <w:sz w:val="16"/>
                <w:lang w:val="es-EC"/>
              </w:rPr>
              <w:t>5</w:t>
            </w:r>
            <w:r w:rsidRPr="007639C8">
              <w:rPr>
                <w:rFonts w:ascii="Arial" w:hAnsi="Arial" w:cs="Arial"/>
                <w:sz w:val="16"/>
                <w:lang w:val="es-EC"/>
              </w:rPr>
              <w:t>i</w:t>
            </w:r>
            <w:r>
              <w:rPr>
                <w:rFonts w:ascii="Arial" w:hAnsi="Arial" w:cs="Arial"/>
                <w:sz w:val="16"/>
                <w:lang w:val="es-EC"/>
              </w:rPr>
              <w:t>1</w:t>
            </w:r>
            <w:r w:rsidRPr="007639C8">
              <w:rPr>
                <w:rFonts w:ascii="Arial" w:hAnsi="Arial" w:cs="Arial"/>
                <w:sz w:val="16"/>
                <w:lang w:val="es-EC"/>
              </w:rPr>
              <w:t>.</w:t>
            </w:r>
            <w:r>
              <w:rPr>
                <w:rFonts w:ascii="Arial" w:hAnsi="Arial" w:cs="Arial"/>
                <w:sz w:val="16"/>
                <w:lang w:val="es-EC"/>
              </w:rPr>
              <w:t>0000</w:t>
            </w:r>
          </w:p>
        </w:tc>
      </w:tr>
    </w:tbl>
    <w:p w14:paraId="181D4B02" w14:textId="77777777" w:rsidR="00B86B52" w:rsidRPr="00B86B52" w:rsidRDefault="00B86B52">
      <w:pPr>
        <w:rPr>
          <w:sz w:val="20"/>
          <w:szCs w:val="20"/>
        </w:rPr>
      </w:pPr>
    </w:p>
    <w:p w14:paraId="43F331EC" w14:textId="77777777" w:rsidR="00B86B52" w:rsidRPr="00B86B52" w:rsidRDefault="00B86B52">
      <w:pPr>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352"/>
      </w:tblGrid>
      <w:tr w:rsidR="000663AF" w:rsidRPr="00B86B52" w14:paraId="5E7CB92C" w14:textId="77777777" w:rsidTr="000663AF">
        <w:trPr>
          <w:trHeight w:val="405"/>
        </w:trPr>
        <w:tc>
          <w:tcPr>
            <w:tcW w:w="9352" w:type="dxa"/>
            <w:vAlign w:val="center"/>
          </w:tcPr>
          <w:p w14:paraId="4536B2F8" w14:textId="38BA422F" w:rsidR="000663AF" w:rsidRDefault="00B86B52" w:rsidP="000663AF">
            <w:pPr>
              <w:pStyle w:val="Textoindependiente"/>
              <w:jc w:val="center"/>
              <w:rPr>
                <w:rFonts w:ascii="Arial" w:eastAsia="Arial" w:hAnsi="Arial" w:cs="Arial"/>
                <w:b/>
                <w:bCs/>
                <w:sz w:val="24"/>
                <w:szCs w:val="24"/>
                <w:lang w:val="en-US"/>
              </w:rPr>
            </w:pPr>
            <w:r w:rsidRPr="00B86B52">
              <w:rPr>
                <w:rFonts w:ascii="Arial" w:eastAsia="Arial" w:hAnsi="Arial" w:cs="Arial"/>
                <w:b/>
                <w:bCs/>
                <w:color w:val="002060"/>
                <w:sz w:val="28"/>
                <w:szCs w:val="28"/>
                <w:lang w:val="en-US"/>
              </w:rPr>
              <w:t xml:space="preserve">Title </w:t>
            </w:r>
            <w:r>
              <w:rPr>
                <w:rFonts w:ascii="Arial" w:eastAsia="Arial" w:hAnsi="Arial" w:cs="Arial"/>
                <w:b/>
                <w:bCs/>
                <w:color w:val="002060"/>
                <w:sz w:val="28"/>
                <w:szCs w:val="28"/>
                <w:lang w:val="en-US"/>
              </w:rPr>
              <w:t>o</w:t>
            </w:r>
            <w:r w:rsidRPr="00B86B52">
              <w:rPr>
                <w:rFonts w:ascii="Arial" w:eastAsia="Arial" w:hAnsi="Arial" w:cs="Arial"/>
                <w:b/>
                <w:bCs/>
                <w:color w:val="002060"/>
                <w:sz w:val="28"/>
                <w:szCs w:val="28"/>
                <w:lang w:val="en-US"/>
              </w:rPr>
              <w:t xml:space="preserve">f </w:t>
            </w:r>
            <w:r>
              <w:rPr>
                <w:rFonts w:ascii="Arial" w:eastAsia="Arial" w:hAnsi="Arial" w:cs="Arial"/>
                <w:b/>
                <w:bCs/>
                <w:color w:val="002060"/>
                <w:sz w:val="28"/>
                <w:szCs w:val="28"/>
                <w:lang w:val="en-US"/>
              </w:rPr>
              <w:t>t</w:t>
            </w:r>
            <w:r w:rsidRPr="00B86B52">
              <w:rPr>
                <w:rFonts w:ascii="Arial" w:eastAsia="Arial" w:hAnsi="Arial" w:cs="Arial"/>
                <w:b/>
                <w:bCs/>
                <w:color w:val="002060"/>
                <w:sz w:val="28"/>
                <w:szCs w:val="28"/>
                <w:lang w:val="en-US"/>
              </w:rPr>
              <w:t xml:space="preserve">he Article </w:t>
            </w:r>
            <w:r>
              <w:rPr>
                <w:rFonts w:ascii="Arial" w:eastAsia="Arial" w:hAnsi="Arial" w:cs="Arial"/>
                <w:b/>
                <w:bCs/>
                <w:color w:val="002060"/>
                <w:sz w:val="28"/>
                <w:szCs w:val="28"/>
                <w:lang w:val="en-US"/>
              </w:rPr>
              <w:t>i</w:t>
            </w:r>
            <w:r w:rsidRPr="00B86B52">
              <w:rPr>
                <w:rFonts w:ascii="Arial" w:eastAsia="Arial" w:hAnsi="Arial" w:cs="Arial"/>
                <w:b/>
                <w:bCs/>
                <w:color w:val="002060"/>
                <w:sz w:val="28"/>
                <w:szCs w:val="28"/>
                <w:lang w:val="en-US"/>
              </w:rPr>
              <w:t>n English</w:t>
            </w:r>
          </w:p>
        </w:tc>
      </w:tr>
      <w:tr w:rsidR="000663AF" w:rsidRPr="00B86B52" w14:paraId="1FB59C21" w14:textId="77777777" w:rsidTr="000663AF">
        <w:tc>
          <w:tcPr>
            <w:tcW w:w="9352" w:type="dxa"/>
          </w:tcPr>
          <w:p w14:paraId="71D8A818" w14:textId="48EBB725" w:rsidR="000663AF" w:rsidRPr="00B86B52" w:rsidRDefault="00B86B52" w:rsidP="000663AF">
            <w:pPr>
              <w:pStyle w:val="Ttulo1"/>
              <w:ind w:left="0"/>
              <w:jc w:val="center"/>
              <w:rPr>
                <w:b w:val="0"/>
                <w:bCs w:val="0"/>
                <w:lang w:val="en-US"/>
              </w:rPr>
            </w:pPr>
            <w:r w:rsidRPr="00B86B52">
              <w:rPr>
                <w:b w:val="0"/>
                <w:bCs w:val="0"/>
                <w:color w:val="00B0F0"/>
                <w:sz w:val="28"/>
                <w:szCs w:val="28"/>
                <w:lang w:val="en-US"/>
              </w:rPr>
              <w:t xml:space="preserve">Title </w:t>
            </w:r>
            <w:r>
              <w:rPr>
                <w:b w:val="0"/>
                <w:bCs w:val="0"/>
                <w:color w:val="00B0F0"/>
                <w:sz w:val="28"/>
                <w:szCs w:val="28"/>
                <w:lang w:val="en-US"/>
              </w:rPr>
              <w:t>o</w:t>
            </w:r>
            <w:r w:rsidRPr="00B86B52">
              <w:rPr>
                <w:b w:val="0"/>
                <w:bCs w:val="0"/>
                <w:color w:val="00B0F0"/>
                <w:sz w:val="28"/>
                <w:szCs w:val="28"/>
                <w:lang w:val="en-US"/>
              </w:rPr>
              <w:t xml:space="preserve">f </w:t>
            </w:r>
            <w:r>
              <w:rPr>
                <w:b w:val="0"/>
                <w:bCs w:val="0"/>
                <w:color w:val="00B0F0"/>
                <w:sz w:val="28"/>
                <w:szCs w:val="28"/>
                <w:lang w:val="en-US"/>
              </w:rPr>
              <w:t>t</w:t>
            </w:r>
            <w:r w:rsidRPr="00B86B52">
              <w:rPr>
                <w:b w:val="0"/>
                <w:bCs w:val="0"/>
                <w:color w:val="00B0F0"/>
                <w:sz w:val="28"/>
                <w:szCs w:val="28"/>
                <w:lang w:val="en-US"/>
              </w:rPr>
              <w:t xml:space="preserve">he Article </w:t>
            </w:r>
            <w:r>
              <w:rPr>
                <w:b w:val="0"/>
                <w:bCs w:val="0"/>
                <w:color w:val="00B0F0"/>
                <w:sz w:val="28"/>
                <w:szCs w:val="28"/>
                <w:lang w:val="en-US"/>
              </w:rPr>
              <w:t>i</w:t>
            </w:r>
            <w:r w:rsidRPr="00B86B52">
              <w:rPr>
                <w:b w:val="0"/>
                <w:bCs w:val="0"/>
                <w:color w:val="00B0F0"/>
                <w:sz w:val="28"/>
                <w:szCs w:val="28"/>
                <w:lang w:val="en-US"/>
              </w:rPr>
              <w:t>n Spanish</w:t>
            </w:r>
          </w:p>
        </w:tc>
      </w:tr>
    </w:tbl>
    <w:p w14:paraId="08041EF7" w14:textId="51739561" w:rsidR="0004301F" w:rsidRPr="000663AF" w:rsidRDefault="000663AF" w:rsidP="00040FFB">
      <w:pPr>
        <w:pStyle w:val="Textoindependiente"/>
        <w:spacing w:after="120"/>
        <w:jc w:val="center"/>
        <w:rPr>
          <w:rFonts w:ascii="Arial" w:hAnsi="Arial" w:cs="Arial"/>
          <w:color w:val="808080" w:themeColor="background1" w:themeShade="80"/>
          <w:sz w:val="18"/>
          <w:szCs w:val="18"/>
          <w:lang w:val="en-US"/>
        </w:rPr>
      </w:pPr>
      <w:r w:rsidRPr="000663AF">
        <w:rPr>
          <w:rFonts w:ascii="Arial" w:hAnsi="Arial" w:cs="Arial"/>
          <w:color w:val="808080" w:themeColor="background1" w:themeShade="80"/>
          <w:sz w:val="18"/>
          <w:szCs w:val="18"/>
          <w:lang w:val="en-US"/>
        </w:rPr>
        <w:t xml:space="preserve"> </w:t>
      </w:r>
      <w:r w:rsidR="005328C9" w:rsidRPr="000663AF">
        <w:rPr>
          <w:rFonts w:ascii="Arial" w:hAnsi="Arial" w:cs="Arial"/>
          <w:color w:val="808080" w:themeColor="background1" w:themeShade="80"/>
          <w:sz w:val="18"/>
          <w:szCs w:val="18"/>
          <w:lang w:val="en-US"/>
        </w:rPr>
        <w:t>(</w:t>
      </w:r>
      <w:r w:rsidR="00C4584C" w:rsidRPr="000663AF">
        <w:rPr>
          <w:rFonts w:ascii="Arial" w:hAnsi="Arial" w:cs="Arial"/>
          <w:color w:val="808080" w:themeColor="background1" w:themeShade="80"/>
          <w:sz w:val="18"/>
          <w:szCs w:val="18"/>
          <w:lang w:val="en-US"/>
        </w:rPr>
        <w:t>Concise but informative. A maximum of two lines are accepted, a maximum of 100 characters with spaces</w:t>
      </w:r>
      <w:r w:rsidR="005328C9" w:rsidRPr="000663AF">
        <w:rPr>
          <w:rFonts w:ascii="Arial" w:hAnsi="Arial" w:cs="Arial"/>
          <w:color w:val="808080" w:themeColor="background1" w:themeShade="80"/>
          <w:sz w:val="18"/>
          <w:szCs w:val="18"/>
          <w:lang w:val="en-US"/>
        </w:rPr>
        <w:t>).</w:t>
      </w:r>
    </w:p>
    <w:p w14:paraId="139058DD" w14:textId="77777777" w:rsidR="0004301F" w:rsidRPr="00B86B52" w:rsidRDefault="0004301F" w:rsidP="00B86B52">
      <w:pPr>
        <w:pStyle w:val="Textoindependiente"/>
        <w:spacing w:before="6" w:line="360" w:lineRule="auto"/>
        <w:jc w:val="center"/>
        <w:rPr>
          <w:rFonts w:ascii="Arial" w:hAnsi="Arial" w:cs="Arial"/>
          <w:b/>
          <w:sz w:val="24"/>
          <w:szCs w:val="24"/>
          <w:lang w:val="en-US"/>
        </w:rPr>
      </w:pPr>
    </w:p>
    <w:p w14:paraId="23ADBF6C" w14:textId="4FCB607C" w:rsidR="0004301F" w:rsidRPr="00C4584C" w:rsidRDefault="000663AF" w:rsidP="00E00890">
      <w:pPr>
        <w:pStyle w:val="Ttulo3"/>
        <w:ind w:left="0"/>
        <w:jc w:val="center"/>
        <w:rPr>
          <w:sz w:val="22"/>
          <w:szCs w:val="22"/>
          <w:lang w:val="en-US"/>
        </w:rPr>
      </w:pPr>
      <w:r>
        <w:rPr>
          <w:sz w:val="22"/>
          <w:szCs w:val="22"/>
          <w:lang w:val="en-US"/>
        </w:rPr>
        <w:t xml:space="preserve">Full NAME </w:t>
      </w:r>
      <w:r w:rsidRPr="009F45D3">
        <w:rPr>
          <w:b w:val="0"/>
          <w:sz w:val="22"/>
          <w:szCs w:val="22"/>
          <w:lang w:val="en-US"/>
        </w:rPr>
        <w:t>of f</w:t>
      </w:r>
      <w:r w:rsidR="00C4584C" w:rsidRPr="009F45D3">
        <w:rPr>
          <w:b w:val="0"/>
          <w:sz w:val="22"/>
          <w:szCs w:val="22"/>
          <w:lang w:val="en-US"/>
        </w:rPr>
        <w:t xml:space="preserve">irst </w:t>
      </w:r>
      <w:r w:rsidRPr="009F45D3">
        <w:rPr>
          <w:b w:val="0"/>
          <w:sz w:val="22"/>
          <w:szCs w:val="22"/>
          <w:lang w:val="en-US"/>
        </w:rPr>
        <w:t>a</w:t>
      </w:r>
      <w:r w:rsidR="00C4584C" w:rsidRPr="009F45D3">
        <w:rPr>
          <w:b w:val="0"/>
          <w:sz w:val="22"/>
          <w:szCs w:val="22"/>
          <w:lang w:val="en-US"/>
        </w:rPr>
        <w:t>uthor</w:t>
      </w:r>
      <w:r w:rsidR="00C4584C" w:rsidRPr="00C4584C">
        <w:rPr>
          <w:sz w:val="22"/>
          <w:szCs w:val="22"/>
          <w:lang w:val="en-US"/>
        </w:rPr>
        <w:t xml:space="preserve"> </w:t>
      </w:r>
      <w:r w:rsidR="005328C9" w:rsidRPr="00C4584C">
        <w:rPr>
          <w:sz w:val="22"/>
          <w:szCs w:val="22"/>
          <w:lang w:val="en-US"/>
        </w:rPr>
        <w:t>¹,</w:t>
      </w:r>
      <w:r w:rsidR="005328C9" w:rsidRPr="00C4584C">
        <w:rPr>
          <w:spacing w:val="-3"/>
          <w:sz w:val="22"/>
          <w:szCs w:val="22"/>
          <w:lang w:val="en-US"/>
        </w:rPr>
        <w:t xml:space="preserve"> </w:t>
      </w:r>
      <w:r w:rsidR="009F45D3">
        <w:rPr>
          <w:spacing w:val="-3"/>
          <w:sz w:val="22"/>
          <w:szCs w:val="22"/>
          <w:lang w:val="en-US"/>
        </w:rPr>
        <w:t xml:space="preserve">Full NAME </w:t>
      </w:r>
      <w:r w:rsidR="009F45D3" w:rsidRPr="009F45D3">
        <w:rPr>
          <w:b w:val="0"/>
          <w:spacing w:val="-3"/>
          <w:sz w:val="22"/>
          <w:szCs w:val="22"/>
          <w:lang w:val="en-US"/>
        </w:rPr>
        <w:t>of s</w:t>
      </w:r>
      <w:r w:rsidR="00C4584C" w:rsidRPr="009F45D3">
        <w:rPr>
          <w:b w:val="0"/>
          <w:sz w:val="22"/>
          <w:szCs w:val="22"/>
          <w:lang w:val="en-US"/>
        </w:rPr>
        <w:t xml:space="preserve">econd </w:t>
      </w:r>
      <w:r w:rsidR="009F45D3" w:rsidRPr="009F45D3">
        <w:rPr>
          <w:b w:val="0"/>
          <w:sz w:val="22"/>
          <w:szCs w:val="22"/>
          <w:lang w:val="en-US"/>
        </w:rPr>
        <w:t>a</w:t>
      </w:r>
      <w:r w:rsidR="005328C9" w:rsidRPr="009F45D3">
        <w:rPr>
          <w:b w:val="0"/>
          <w:sz w:val="22"/>
          <w:szCs w:val="22"/>
          <w:lang w:val="en-US"/>
        </w:rPr>
        <w:t>ut</w:t>
      </w:r>
      <w:r w:rsidR="00C4584C" w:rsidRPr="009F45D3">
        <w:rPr>
          <w:b w:val="0"/>
          <w:sz w:val="22"/>
          <w:szCs w:val="22"/>
          <w:lang w:val="en-US"/>
        </w:rPr>
        <w:t>h</w:t>
      </w:r>
      <w:r w:rsidR="005328C9" w:rsidRPr="009F45D3">
        <w:rPr>
          <w:b w:val="0"/>
          <w:sz w:val="22"/>
          <w:szCs w:val="22"/>
          <w:lang w:val="en-US"/>
        </w:rPr>
        <w:t>or</w:t>
      </w:r>
      <w:r w:rsidR="005328C9" w:rsidRPr="00C4584C">
        <w:rPr>
          <w:sz w:val="22"/>
          <w:szCs w:val="22"/>
          <w:lang w:val="en-US"/>
        </w:rPr>
        <w:t>²</w:t>
      </w:r>
      <w:r w:rsidR="008B2E93">
        <w:rPr>
          <w:sz w:val="22"/>
          <w:szCs w:val="22"/>
          <w:lang w:val="en-US"/>
        </w:rPr>
        <w:t>…</w:t>
      </w:r>
    </w:p>
    <w:p w14:paraId="5B88A5FC" w14:textId="7E4E3848" w:rsidR="00E00890" w:rsidRPr="000663AF" w:rsidRDefault="00C4584C" w:rsidP="000663AF">
      <w:pPr>
        <w:pStyle w:val="Textoindependiente"/>
        <w:spacing w:before="5"/>
        <w:jc w:val="both"/>
        <w:rPr>
          <w:rFonts w:ascii="Arial" w:hAnsi="Arial" w:cs="Arial"/>
          <w:color w:val="808080" w:themeColor="background1" w:themeShade="80"/>
          <w:sz w:val="18"/>
          <w:lang w:val="en-US"/>
        </w:rPr>
      </w:pPr>
      <w:r w:rsidRPr="000663AF">
        <w:rPr>
          <w:rFonts w:ascii="Arial" w:hAnsi="Arial" w:cs="Arial"/>
          <w:color w:val="808080" w:themeColor="background1" w:themeShade="80"/>
          <w:sz w:val="18"/>
          <w:lang w:val="en-US"/>
        </w:rPr>
        <w:t>Full names and surnames of each of the authors in order of priority, (the number must be justified by the topic, its complexity and its length, with the average of the area being four authors). In the case of more than four authors, it is prescriptive to substantively justify the original contribution of the team, since it will be taken into account in the estimation of the manuscript.</w:t>
      </w:r>
    </w:p>
    <w:p w14:paraId="19D214A6" w14:textId="77777777" w:rsidR="00C4584C" w:rsidRPr="008B2E93" w:rsidRDefault="00C4584C" w:rsidP="00E00890">
      <w:pPr>
        <w:pStyle w:val="Textoindependiente"/>
        <w:spacing w:before="5"/>
        <w:rPr>
          <w:rFonts w:ascii="Arial" w:hAnsi="Arial" w:cs="Arial"/>
          <w:b/>
          <w:sz w:val="18"/>
          <w:szCs w:val="10"/>
          <w:lang w:val="en-US"/>
        </w:rPr>
      </w:pPr>
    </w:p>
    <w:p w14:paraId="10F58F50" w14:textId="69D02874" w:rsidR="00E557E6" w:rsidRPr="000663AF" w:rsidRDefault="00E557E6" w:rsidP="00D26323">
      <w:pPr>
        <w:pStyle w:val="Textoindependiente"/>
        <w:spacing w:line="235" w:lineRule="auto"/>
        <w:ind w:left="728" w:right="-72"/>
        <w:rPr>
          <w:rFonts w:ascii="Arial" w:hAnsi="Arial" w:cs="Arial"/>
          <w:sz w:val="18"/>
          <w:szCs w:val="18"/>
          <w:lang w:val="en-US"/>
        </w:rPr>
      </w:pPr>
      <w:r w:rsidRPr="00C4584C">
        <w:rPr>
          <w:rFonts w:ascii="Arial" w:hAnsi="Arial" w:cs="Arial"/>
          <w:b/>
          <w:bCs/>
          <w:vertAlign w:val="superscript"/>
          <w:lang w:val="en-US"/>
        </w:rPr>
        <w:t>1</w:t>
      </w:r>
      <w:r w:rsidRPr="00C4584C">
        <w:rPr>
          <w:rFonts w:ascii="Arial" w:hAnsi="Arial" w:cs="Arial"/>
          <w:sz w:val="18"/>
          <w:szCs w:val="18"/>
          <w:lang w:val="en-US"/>
        </w:rPr>
        <w:t xml:space="preserve"> </w:t>
      </w:r>
      <w:r w:rsidR="00C4584C" w:rsidRPr="00C4584C">
        <w:rPr>
          <w:rFonts w:ascii="Arial" w:hAnsi="Arial" w:cs="Arial"/>
          <w:sz w:val="18"/>
          <w:szCs w:val="18"/>
          <w:lang w:val="en-US"/>
        </w:rPr>
        <w:t>Institution</w:t>
      </w:r>
      <w:r w:rsidR="00B86B52">
        <w:rPr>
          <w:rFonts w:ascii="Arial" w:hAnsi="Arial" w:cs="Arial"/>
          <w:sz w:val="18"/>
          <w:szCs w:val="18"/>
          <w:lang w:val="en-US"/>
        </w:rPr>
        <w:t xml:space="preserve"> 1</w:t>
      </w:r>
      <w:r w:rsidR="00C4584C" w:rsidRPr="00C4584C">
        <w:rPr>
          <w:rFonts w:ascii="Arial" w:hAnsi="Arial" w:cs="Arial"/>
          <w:sz w:val="18"/>
          <w:szCs w:val="18"/>
          <w:lang w:val="en-US"/>
        </w:rPr>
        <w:t xml:space="preserve">, </w:t>
      </w:r>
      <w:r w:rsidR="00B86B52">
        <w:rPr>
          <w:rFonts w:ascii="Arial" w:hAnsi="Arial" w:cs="Arial"/>
          <w:sz w:val="18"/>
          <w:szCs w:val="18"/>
          <w:lang w:val="en-US"/>
        </w:rPr>
        <w:t xml:space="preserve">Faculty or Department. </w:t>
      </w:r>
      <w:r w:rsidR="00C4584C" w:rsidRPr="00C4584C">
        <w:rPr>
          <w:rFonts w:ascii="Arial" w:hAnsi="Arial" w:cs="Arial"/>
          <w:sz w:val="18"/>
          <w:szCs w:val="18"/>
          <w:lang w:val="en-US"/>
        </w:rPr>
        <w:t>City</w:t>
      </w:r>
      <w:r w:rsidR="00B86B52">
        <w:rPr>
          <w:rFonts w:ascii="Arial" w:hAnsi="Arial" w:cs="Arial"/>
          <w:sz w:val="18"/>
          <w:szCs w:val="18"/>
          <w:lang w:val="en-US"/>
        </w:rPr>
        <w:t>,</w:t>
      </w:r>
      <w:r w:rsidR="00C4584C" w:rsidRPr="00C4584C">
        <w:rPr>
          <w:rFonts w:ascii="Arial" w:hAnsi="Arial" w:cs="Arial"/>
          <w:sz w:val="18"/>
          <w:szCs w:val="18"/>
          <w:lang w:val="en-US"/>
        </w:rPr>
        <w:t xml:space="preserve"> Country. </w:t>
      </w:r>
      <w:r w:rsidR="00D26323" w:rsidRPr="00C4584C">
        <w:rPr>
          <w:rFonts w:ascii="Arial" w:hAnsi="Arial" w:cs="Arial"/>
          <w:sz w:val="18"/>
          <w:szCs w:val="18"/>
          <w:lang w:val="en-US"/>
        </w:rPr>
        <w:t>Email</w:t>
      </w:r>
      <w:r w:rsidR="00B86B52">
        <w:rPr>
          <w:rFonts w:ascii="Arial" w:hAnsi="Arial" w:cs="Arial"/>
          <w:sz w:val="18"/>
          <w:szCs w:val="18"/>
          <w:lang w:val="en-US"/>
        </w:rPr>
        <w:t xml:space="preserve">; </w:t>
      </w:r>
      <w:r w:rsidR="00D26323" w:rsidRPr="000663AF">
        <w:rPr>
          <w:rFonts w:ascii="Arial" w:hAnsi="Arial" w:cs="Arial"/>
          <w:sz w:val="18"/>
          <w:szCs w:val="18"/>
          <w:lang w:val="en-US"/>
        </w:rPr>
        <w:t>ORCID id</w:t>
      </w:r>
      <w:r w:rsidR="00B86B52">
        <w:rPr>
          <w:rFonts w:ascii="Arial" w:hAnsi="Arial" w:cs="Arial"/>
          <w:sz w:val="18"/>
          <w:szCs w:val="18"/>
          <w:lang w:val="en-US"/>
        </w:rPr>
        <w:t xml:space="preserve">; </w:t>
      </w:r>
      <w:r w:rsidR="00B86B52" w:rsidRPr="00B86B52">
        <w:rPr>
          <w:rFonts w:ascii="Arial" w:hAnsi="Arial" w:cs="Arial"/>
          <w:sz w:val="18"/>
          <w:szCs w:val="18"/>
          <w:lang w:val="en-US"/>
        </w:rPr>
        <w:t>Google Sholar Profile</w:t>
      </w:r>
      <w:r w:rsidR="00B86B52">
        <w:rPr>
          <w:rFonts w:ascii="Arial" w:hAnsi="Arial" w:cs="Arial"/>
          <w:sz w:val="18"/>
          <w:szCs w:val="18"/>
          <w:lang w:val="en-US"/>
        </w:rPr>
        <w:t>.</w:t>
      </w:r>
    </w:p>
    <w:p w14:paraId="151B22F2" w14:textId="32CFD2A1" w:rsidR="00E00890" w:rsidRPr="000663AF" w:rsidRDefault="00E00890" w:rsidP="00D26323">
      <w:pPr>
        <w:pStyle w:val="Textoindependiente"/>
        <w:spacing w:line="235" w:lineRule="auto"/>
        <w:ind w:left="728" w:right="-72"/>
        <w:rPr>
          <w:rFonts w:ascii="Arial" w:hAnsi="Arial" w:cs="Arial"/>
          <w:sz w:val="18"/>
          <w:szCs w:val="18"/>
          <w:lang w:val="en-US"/>
        </w:rPr>
      </w:pPr>
      <w:r w:rsidRPr="00C4584C">
        <w:rPr>
          <w:rFonts w:ascii="Arial" w:hAnsi="Arial" w:cs="Arial"/>
          <w:spacing w:val="-53"/>
          <w:sz w:val="18"/>
          <w:szCs w:val="18"/>
          <w:lang w:val="en-US"/>
        </w:rPr>
        <w:t xml:space="preserve"> </w:t>
      </w:r>
      <w:r w:rsidR="00E557E6" w:rsidRPr="00C4584C">
        <w:rPr>
          <w:rFonts w:ascii="Arial" w:hAnsi="Arial" w:cs="Arial"/>
          <w:spacing w:val="-53"/>
          <w:sz w:val="18"/>
          <w:szCs w:val="18"/>
          <w:lang w:val="en-US"/>
        </w:rPr>
        <w:t xml:space="preserve"> </w:t>
      </w:r>
      <w:r w:rsidR="00E557E6" w:rsidRPr="00C4584C">
        <w:rPr>
          <w:rFonts w:ascii="Arial" w:hAnsi="Arial" w:cs="Arial"/>
          <w:b/>
          <w:bCs/>
          <w:vertAlign w:val="superscript"/>
          <w:lang w:val="en-US"/>
        </w:rPr>
        <w:t>2</w:t>
      </w:r>
      <w:r w:rsidR="00E557E6" w:rsidRPr="00C4584C">
        <w:rPr>
          <w:rFonts w:ascii="Arial" w:hAnsi="Arial" w:cs="Arial"/>
          <w:sz w:val="18"/>
          <w:szCs w:val="18"/>
          <w:lang w:val="en-US"/>
        </w:rPr>
        <w:t xml:space="preserve"> </w:t>
      </w:r>
      <w:r w:rsidR="00C4584C" w:rsidRPr="00C4584C">
        <w:rPr>
          <w:rFonts w:ascii="Arial" w:hAnsi="Arial" w:cs="Arial"/>
          <w:sz w:val="18"/>
          <w:szCs w:val="18"/>
          <w:lang w:val="en-US"/>
        </w:rPr>
        <w:t>Institution</w:t>
      </w:r>
      <w:r w:rsidR="00B86B52">
        <w:rPr>
          <w:rFonts w:ascii="Arial" w:hAnsi="Arial" w:cs="Arial"/>
          <w:sz w:val="18"/>
          <w:szCs w:val="18"/>
          <w:lang w:val="en-US"/>
        </w:rPr>
        <w:t xml:space="preserve"> 2</w:t>
      </w:r>
      <w:r w:rsidR="00C4584C" w:rsidRPr="00C4584C">
        <w:rPr>
          <w:rFonts w:ascii="Arial" w:hAnsi="Arial" w:cs="Arial"/>
          <w:sz w:val="18"/>
          <w:szCs w:val="18"/>
          <w:lang w:val="en-US"/>
        </w:rPr>
        <w:t xml:space="preserve">, </w:t>
      </w:r>
      <w:r w:rsidR="00B86B52">
        <w:rPr>
          <w:rFonts w:ascii="Arial" w:hAnsi="Arial" w:cs="Arial"/>
          <w:sz w:val="18"/>
          <w:szCs w:val="18"/>
          <w:lang w:val="en-US"/>
        </w:rPr>
        <w:t>Faculty or Department</w:t>
      </w:r>
      <w:r w:rsidR="00B86B52" w:rsidRPr="00C4584C">
        <w:rPr>
          <w:rFonts w:ascii="Arial" w:hAnsi="Arial" w:cs="Arial"/>
          <w:sz w:val="18"/>
          <w:szCs w:val="18"/>
          <w:lang w:val="en-US"/>
        </w:rPr>
        <w:t xml:space="preserve"> </w:t>
      </w:r>
      <w:r w:rsidR="00C4584C" w:rsidRPr="00C4584C">
        <w:rPr>
          <w:rFonts w:ascii="Arial" w:hAnsi="Arial" w:cs="Arial"/>
          <w:sz w:val="18"/>
          <w:szCs w:val="18"/>
          <w:lang w:val="en-US"/>
        </w:rPr>
        <w:t>City</w:t>
      </w:r>
      <w:r w:rsidR="00B86B52">
        <w:rPr>
          <w:rFonts w:ascii="Arial" w:hAnsi="Arial" w:cs="Arial"/>
          <w:sz w:val="18"/>
          <w:szCs w:val="18"/>
          <w:lang w:val="en-US"/>
        </w:rPr>
        <w:t>,</w:t>
      </w:r>
      <w:r w:rsidR="00C4584C" w:rsidRPr="00C4584C">
        <w:rPr>
          <w:rFonts w:ascii="Arial" w:hAnsi="Arial" w:cs="Arial"/>
          <w:sz w:val="18"/>
          <w:szCs w:val="18"/>
          <w:lang w:val="en-US"/>
        </w:rPr>
        <w:t xml:space="preserve"> Country.</w:t>
      </w:r>
      <w:r w:rsidR="00D26323" w:rsidRPr="00C4584C">
        <w:rPr>
          <w:rFonts w:ascii="Arial" w:hAnsi="Arial" w:cs="Arial"/>
          <w:sz w:val="18"/>
          <w:szCs w:val="18"/>
          <w:lang w:val="en-US"/>
        </w:rPr>
        <w:t xml:space="preserve"> </w:t>
      </w:r>
      <w:r w:rsidR="00B86B52" w:rsidRPr="00C4584C">
        <w:rPr>
          <w:rFonts w:ascii="Arial" w:hAnsi="Arial" w:cs="Arial"/>
          <w:sz w:val="18"/>
          <w:szCs w:val="18"/>
          <w:lang w:val="en-US"/>
        </w:rPr>
        <w:t>Email</w:t>
      </w:r>
      <w:r w:rsidR="00B86B52">
        <w:rPr>
          <w:rFonts w:ascii="Arial" w:hAnsi="Arial" w:cs="Arial"/>
          <w:sz w:val="18"/>
          <w:szCs w:val="18"/>
          <w:lang w:val="en-US"/>
        </w:rPr>
        <w:t xml:space="preserve">; </w:t>
      </w:r>
      <w:r w:rsidR="00B86B52" w:rsidRPr="000663AF">
        <w:rPr>
          <w:rFonts w:ascii="Arial" w:hAnsi="Arial" w:cs="Arial"/>
          <w:sz w:val="18"/>
          <w:szCs w:val="18"/>
          <w:lang w:val="en-US"/>
        </w:rPr>
        <w:t>ORCID id</w:t>
      </w:r>
      <w:r w:rsidR="00B86B52">
        <w:rPr>
          <w:rFonts w:ascii="Arial" w:hAnsi="Arial" w:cs="Arial"/>
          <w:sz w:val="18"/>
          <w:szCs w:val="18"/>
          <w:lang w:val="en-US"/>
        </w:rPr>
        <w:t xml:space="preserve">; </w:t>
      </w:r>
      <w:r w:rsidR="00B86B52" w:rsidRPr="00B86B52">
        <w:rPr>
          <w:rFonts w:ascii="Arial" w:hAnsi="Arial" w:cs="Arial"/>
          <w:sz w:val="18"/>
          <w:szCs w:val="18"/>
          <w:lang w:val="en-US"/>
        </w:rPr>
        <w:t>Google Sholar Profile</w:t>
      </w:r>
      <w:r w:rsidR="00B86B52">
        <w:rPr>
          <w:rFonts w:ascii="Arial" w:hAnsi="Arial" w:cs="Arial"/>
          <w:sz w:val="18"/>
          <w:szCs w:val="18"/>
          <w:lang w:val="en-US"/>
        </w:rPr>
        <w:t>.</w:t>
      </w:r>
    </w:p>
    <w:p w14:paraId="60AEC8B7" w14:textId="77777777" w:rsidR="00E557E6" w:rsidRPr="000663AF" w:rsidRDefault="00E557E6" w:rsidP="00D26323">
      <w:pPr>
        <w:pStyle w:val="Textoindependiente"/>
        <w:spacing w:line="235" w:lineRule="auto"/>
        <w:ind w:right="-72"/>
        <w:rPr>
          <w:rFonts w:ascii="Arial" w:hAnsi="Arial" w:cs="Arial"/>
          <w:sz w:val="18"/>
          <w:szCs w:val="18"/>
          <w:lang w:val="en-US"/>
        </w:rPr>
      </w:pPr>
    </w:p>
    <w:p w14:paraId="09F4487E" w14:textId="5378D2B4" w:rsidR="00E00890" w:rsidRPr="008B2E93" w:rsidRDefault="00C4584C"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color w:val="808080" w:themeColor="background1" w:themeShade="80"/>
          <w:sz w:val="18"/>
          <w:lang w:val="en-US"/>
        </w:rPr>
        <w:t xml:space="preserve">Below the names, the affiliation must follow: professional category, </w:t>
      </w:r>
      <w:r w:rsidR="009F45D3" w:rsidRPr="008B2E93">
        <w:rPr>
          <w:rFonts w:ascii="Arial" w:hAnsi="Arial" w:cs="Arial"/>
          <w:color w:val="808080" w:themeColor="background1" w:themeShade="80"/>
          <w:sz w:val="18"/>
          <w:lang w:val="en-US"/>
        </w:rPr>
        <w:t xml:space="preserve">department, </w:t>
      </w:r>
      <w:r w:rsidRPr="008B2E93">
        <w:rPr>
          <w:rFonts w:ascii="Arial" w:hAnsi="Arial" w:cs="Arial"/>
          <w:color w:val="808080" w:themeColor="background1" w:themeShade="80"/>
          <w:sz w:val="18"/>
          <w:lang w:val="en-US"/>
        </w:rPr>
        <w:t xml:space="preserve">institution, </w:t>
      </w:r>
      <w:r w:rsidR="009F45D3" w:rsidRPr="008B2E93">
        <w:rPr>
          <w:rFonts w:ascii="Arial" w:hAnsi="Arial" w:cs="Arial"/>
          <w:color w:val="808080" w:themeColor="background1" w:themeShade="80"/>
          <w:sz w:val="18"/>
          <w:lang w:val="en-US"/>
        </w:rPr>
        <w:t xml:space="preserve">city, country, </w:t>
      </w:r>
      <w:r w:rsidRPr="008B2E93">
        <w:rPr>
          <w:rFonts w:ascii="Arial" w:hAnsi="Arial" w:cs="Arial"/>
          <w:color w:val="808080" w:themeColor="background1" w:themeShade="80"/>
          <w:sz w:val="18"/>
          <w:lang w:val="en-US"/>
        </w:rPr>
        <w:t>email of each author</w:t>
      </w:r>
      <w:r w:rsidR="00B86B52" w:rsidRPr="008B2E93">
        <w:rPr>
          <w:rFonts w:ascii="Arial" w:hAnsi="Arial" w:cs="Arial"/>
          <w:color w:val="808080" w:themeColor="background1" w:themeShade="80"/>
          <w:sz w:val="18"/>
          <w:lang w:val="en-US"/>
        </w:rPr>
        <w:t>,</w:t>
      </w:r>
      <w:r w:rsidRPr="008B2E93">
        <w:rPr>
          <w:rFonts w:ascii="Arial" w:hAnsi="Arial" w:cs="Arial"/>
          <w:color w:val="808080" w:themeColor="background1" w:themeShade="80"/>
          <w:sz w:val="18"/>
          <w:lang w:val="en-US"/>
        </w:rPr>
        <w:t xml:space="preserve"> </w:t>
      </w:r>
      <w:r w:rsidR="00B86B52" w:rsidRPr="008B2E93">
        <w:rPr>
          <w:rFonts w:ascii="Arial" w:hAnsi="Arial" w:cs="Arial"/>
          <w:color w:val="808080" w:themeColor="background1" w:themeShade="80"/>
          <w:sz w:val="18"/>
          <w:lang w:val="en-US"/>
        </w:rPr>
        <w:t>url of your ORCID id and url of Google Scholar profile</w:t>
      </w:r>
      <w:r w:rsidRPr="008B2E93">
        <w:rPr>
          <w:rFonts w:ascii="Arial" w:hAnsi="Arial" w:cs="Arial"/>
          <w:color w:val="808080" w:themeColor="background1" w:themeShade="80"/>
          <w:sz w:val="18"/>
          <w:lang w:val="en-US"/>
        </w:rPr>
        <w:t>. The academic signature (name) must be standardized in accordance with international conventions to facilitate identification in the main databases. It is mandatory to register in the International Registry of Researchers (ORCID) (</w:t>
      </w:r>
      <w:hyperlink r:id="rId9" w:history="1">
        <w:r w:rsidRPr="008B2E93">
          <w:rPr>
            <w:rFonts w:ascii="Arial" w:hAnsi="Arial" w:cs="Arial"/>
            <w:color w:val="808080" w:themeColor="background1" w:themeShade="80"/>
            <w:sz w:val="18"/>
            <w:lang w:val="en-US"/>
          </w:rPr>
          <w:t>http://orcid.org</w:t>
        </w:r>
      </w:hyperlink>
      <w:r w:rsidRPr="008B2E93">
        <w:rPr>
          <w:rFonts w:ascii="Arial" w:hAnsi="Arial" w:cs="Arial"/>
          <w:color w:val="808080" w:themeColor="background1" w:themeShade="80"/>
          <w:sz w:val="18"/>
          <w:lang w:val="en-US"/>
        </w:rPr>
        <w:t>)</w:t>
      </w:r>
      <w:r w:rsidR="00B86B52" w:rsidRPr="008B2E93">
        <w:rPr>
          <w:rFonts w:ascii="Arial" w:hAnsi="Arial" w:cs="Arial"/>
          <w:color w:val="808080" w:themeColor="background1" w:themeShade="80"/>
          <w:sz w:val="18"/>
          <w:lang w:val="en-US"/>
        </w:rPr>
        <w:t xml:space="preserve">, </w:t>
      </w:r>
      <w:r w:rsidR="00B86B52" w:rsidRPr="008B2E93">
        <w:rPr>
          <w:rFonts w:ascii="Arial" w:hAnsi="Arial" w:cs="Arial"/>
          <w:color w:val="808080" w:themeColor="background1" w:themeShade="80"/>
          <w:sz w:val="18"/>
          <w:lang w:val="en-US"/>
        </w:rPr>
        <w:t>and in Google Scholar (https://scholar.google.com/).</w:t>
      </w:r>
    </w:p>
    <w:tbl>
      <w:tblPr>
        <w:tblStyle w:val="Tablaconcuadrcula"/>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2340"/>
        <w:gridCol w:w="2340"/>
        <w:gridCol w:w="2341"/>
      </w:tblGrid>
      <w:tr w:rsidR="008B2E93" w:rsidRPr="006A1D2D" w14:paraId="3B1A74BF" w14:textId="77777777" w:rsidTr="007A56E5">
        <w:trPr>
          <w:trHeight w:val="238"/>
        </w:trPr>
        <w:tc>
          <w:tcPr>
            <w:tcW w:w="2395" w:type="dxa"/>
            <w:vAlign w:val="center"/>
          </w:tcPr>
          <w:p w14:paraId="796D20FB" w14:textId="77777777" w:rsidR="008B2E93" w:rsidRPr="006A1D2D" w:rsidRDefault="008B2E93" w:rsidP="007A56E5">
            <w:pPr>
              <w:pStyle w:val="Ttulo1"/>
              <w:ind w:left="0"/>
              <w:jc w:val="center"/>
              <w:rPr>
                <w:b w:val="0"/>
                <w:bCs w:val="0"/>
                <w:sz w:val="20"/>
                <w:szCs w:val="20"/>
              </w:rPr>
            </w:pPr>
          </w:p>
        </w:tc>
        <w:tc>
          <w:tcPr>
            <w:tcW w:w="2394" w:type="dxa"/>
            <w:vAlign w:val="center"/>
          </w:tcPr>
          <w:p w14:paraId="6A97488C" w14:textId="77777777" w:rsidR="008B2E93" w:rsidRPr="006A1D2D" w:rsidRDefault="008B2E93" w:rsidP="007A56E5">
            <w:pPr>
              <w:pStyle w:val="Ttulo1"/>
              <w:ind w:left="0"/>
              <w:jc w:val="center"/>
              <w:rPr>
                <w:b w:val="0"/>
                <w:bCs w:val="0"/>
                <w:sz w:val="20"/>
                <w:szCs w:val="20"/>
              </w:rPr>
            </w:pPr>
          </w:p>
        </w:tc>
        <w:tc>
          <w:tcPr>
            <w:tcW w:w="2394" w:type="dxa"/>
            <w:vAlign w:val="center"/>
          </w:tcPr>
          <w:p w14:paraId="48C71D5E" w14:textId="77777777" w:rsidR="008B2E93" w:rsidRPr="006A1D2D" w:rsidRDefault="008B2E93" w:rsidP="007A56E5">
            <w:pPr>
              <w:pStyle w:val="Ttulo1"/>
              <w:ind w:left="0"/>
              <w:jc w:val="center"/>
              <w:rPr>
                <w:b w:val="0"/>
                <w:bCs w:val="0"/>
                <w:sz w:val="20"/>
                <w:szCs w:val="20"/>
              </w:rPr>
            </w:pPr>
          </w:p>
        </w:tc>
        <w:tc>
          <w:tcPr>
            <w:tcW w:w="2395" w:type="dxa"/>
            <w:vAlign w:val="center"/>
          </w:tcPr>
          <w:p w14:paraId="19BE7851" w14:textId="77777777" w:rsidR="008B2E93" w:rsidRPr="006A1D2D" w:rsidRDefault="008B2E93" w:rsidP="007A56E5">
            <w:pPr>
              <w:pStyle w:val="Ttulo1"/>
              <w:ind w:left="0"/>
              <w:jc w:val="center"/>
              <w:rPr>
                <w:b w:val="0"/>
                <w:bCs w:val="0"/>
                <w:sz w:val="20"/>
                <w:szCs w:val="20"/>
              </w:rPr>
            </w:pPr>
          </w:p>
        </w:tc>
      </w:tr>
    </w:tbl>
    <w:p w14:paraId="69346909" w14:textId="77777777" w:rsidR="00C4584C" w:rsidRDefault="00C4584C" w:rsidP="009F45D3">
      <w:pPr>
        <w:pStyle w:val="Textoindependiente"/>
        <w:ind w:right="113"/>
        <w:jc w:val="both"/>
        <w:rPr>
          <w:rFonts w:ascii="Arial" w:hAnsi="Arial" w:cs="Arial"/>
          <w:lang w:val="en-US"/>
        </w:rPr>
      </w:pPr>
    </w:p>
    <w:p w14:paraId="76611EAD" w14:textId="00A05EE2" w:rsidR="008B2E93" w:rsidRPr="008B2E93" w:rsidRDefault="008B2E93" w:rsidP="008B2E93">
      <w:pPr>
        <w:pStyle w:val="Ttulo1"/>
        <w:ind w:left="0"/>
        <w:rPr>
          <w:color w:val="002060"/>
          <w:szCs w:val="28"/>
          <w:lang w:val="es-ES_tradnl"/>
        </w:rPr>
      </w:pPr>
      <w:r w:rsidRPr="008B2E93">
        <w:rPr>
          <w:color w:val="002060"/>
          <w:szCs w:val="28"/>
          <w:lang w:val="es-ES_tradnl"/>
        </w:rPr>
        <w:t>Authorship and Contribution of Authors</w:t>
      </w:r>
    </w:p>
    <w:p w14:paraId="06E2BE39" w14:textId="77777777" w:rsidR="008B2E93" w:rsidRPr="008B2E93" w:rsidRDefault="008B2E93" w:rsidP="008B2E93">
      <w:pPr>
        <w:pStyle w:val="Textoindependiente"/>
        <w:ind w:right="113"/>
        <w:jc w:val="both"/>
        <w:rPr>
          <w:rFonts w:ascii="Arial" w:hAnsi="Arial" w:cs="Arial"/>
          <w:lang w:val="en-US"/>
        </w:rPr>
      </w:pPr>
    </w:p>
    <w:p w14:paraId="43A84F6C" w14:textId="77777777" w:rsidR="008B2E9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color w:val="808080" w:themeColor="background1" w:themeShade="80"/>
          <w:sz w:val="18"/>
          <w:lang w:val="en-US"/>
        </w:rPr>
        <w:t>All parties who have made a substantial contribution to the article must be listed as authors. Principal authorship, order of authorship, and other publication credits should be based on the relative scientific or professional contributions of the individuals involved, regardless of their status. A student is generally listed as lead author on any multi-author publication that is substantially derived from the student's dissertation or thesis.</w:t>
      </w:r>
    </w:p>
    <w:p w14:paraId="2AFBBD59" w14:textId="77777777" w:rsidR="008B2E93" w:rsidRPr="008B2E93" w:rsidRDefault="008B2E93" w:rsidP="008B2E93">
      <w:pPr>
        <w:pStyle w:val="Textoindependiente"/>
        <w:spacing w:before="5"/>
        <w:jc w:val="both"/>
        <w:rPr>
          <w:rFonts w:ascii="Arial" w:hAnsi="Arial" w:cs="Arial"/>
          <w:color w:val="808080" w:themeColor="background1" w:themeShade="80"/>
          <w:sz w:val="18"/>
          <w:lang w:val="en-US"/>
        </w:rPr>
      </w:pPr>
    </w:p>
    <w:p w14:paraId="169BD461" w14:textId="77777777" w:rsidR="008B2E9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color w:val="808080" w:themeColor="background1" w:themeShade="80"/>
          <w:sz w:val="18"/>
          <w:lang w:val="en-US"/>
        </w:rPr>
        <w:t>The authoring roles will be identified in the following order, including each author in the role that corresponds to him and omitting the roles that are not applicable in each case:</w:t>
      </w:r>
    </w:p>
    <w:p w14:paraId="732F46EE" w14:textId="1C64B836" w:rsidR="008B2E93" w:rsidRPr="008B2E93" w:rsidRDefault="008B2E93" w:rsidP="008B2E93">
      <w:pPr>
        <w:pStyle w:val="Textoindependiente"/>
        <w:numPr>
          <w:ilvl w:val="0"/>
          <w:numId w:val="3"/>
        </w:numPr>
        <w:ind w:right="113"/>
        <w:jc w:val="both"/>
        <w:rPr>
          <w:rFonts w:ascii="Arial" w:hAnsi="Arial" w:cs="Arial"/>
          <w:lang w:val="en-US"/>
        </w:rPr>
      </w:pPr>
      <w:r w:rsidRPr="008B2E93">
        <w:rPr>
          <w:rFonts w:ascii="Arial" w:hAnsi="Arial" w:cs="Arial"/>
          <w:lang w:val="en-US"/>
        </w:rPr>
        <w:t>Conceptualization: xxxxxx</w:t>
      </w:r>
    </w:p>
    <w:p w14:paraId="77C1136A" w14:textId="7E96A563" w:rsidR="008B2E93" w:rsidRPr="008B2E93" w:rsidRDefault="008B2E93" w:rsidP="008B2E93">
      <w:pPr>
        <w:pStyle w:val="Textoindependiente"/>
        <w:numPr>
          <w:ilvl w:val="0"/>
          <w:numId w:val="3"/>
        </w:numPr>
        <w:ind w:right="113"/>
        <w:jc w:val="both"/>
        <w:rPr>
          <w:rFonts w:ascii="Arial" w:hAnsi="Arial" w:cs="Arial"/>
          <w:lang w:val="en-US"/>
        </w:rPr>
      </w:pPr>
      <w:r w:rsidRPr="008B2E93">
        <w:rPr>
          <w:rFonts w:ascii="Arial" w:hAnsi="Arial" w:cs="Arial"/>
          <w:lang w:val="en-US"/>
        </w:rPr>
        <w:t>Data curation: xxxxxx</w:t>
      </w:r>
    </w:p>
    <w:p w14:paraId="4512CC8F" w14:textId="7453D374" w:rsidR="008B2E93" w:rsidRPr="008B2E93" w:rsidRDefault="008B2E93" w:rsidP="008B2E93">
      <w:pPr>
        <w:pStyle w:val="Textoindependiente"/>
        <w:numPr>
          <w:ilvl w:val="0"/>
          <w:numId w:val="3"/>
        </w:numPr>
        <w:ind w:right="113"/>
        <w:jc w:val="both"/>
        <w:rPr>
          <w:rFonts w:ascii="Arial" w:hAnsi="Arial" w:cs="Arial"/>
          <w:lang w:val="en-US"/>
        </w:rPr>
      </w:pPr>
      <w:r w:rsidRPr="008B2E93">
        <w:rPr>
          <w:rFonts w:ascii="Arial" w:hAnsi="Arial" w:cs="Arial"/>
          <w:lang w:val="en-US"/>
        </w:rPr>
        <w:t>Formal analysis: xxxxxx</w:t>
      </w:r>
    </w:p>
    <w:p w14:paraId="7D3E57F2" w14:textId="4EE3F928" w:rsidR="008B2E93" w:rsidRPr="008B2E93" w:rsidRDefault="008B2E93" w:rsidP="008B2E93">
      <w:pPr>
        <w:pStyle w:val="Textoindependiente"/>
        <w:numPr>
          <w:ilvl w:val="0"/>
          <w:numId w:val="3"/>
        </w:numPr>
        <w:ind w:right="113"/>
        <w:jc w:val="both"/>
        <w:rPr>
          <w:rFonts w:ascii="Arial" w:hAnsi="Arial" w:cs="Arial"/>
          <w:lang w:val="en-US"/>
        </w:rPr>
      </w:pPr>
      <w:r w:rsidRPr="008B2E93">
        <w:rPr>
          <w:rFonts w:ascii="Arial" w:hAnsi="Arial" w:cs="Arial"/>
          <w:lang w:val="en-US"/>
        </w:rPr>
        <w:t>Acquisition of funds: xxxxxx</w:t>
      </w:r>
    </w:p>
    <w:p w14:paraId="5BC0E27D" w14:textId="1ADA62A7" w:rsidR="008B2E93" w:rsidRPr="008B2E93" w:rsidRDefault="008B2E93" w:rsidP="008B2E93">
      <w:pPr>
        <w:pStyle w:val="Textoindependiente"/>
        <w:numPr>
          <w:ilvl w:val="0"/>
          <w:numId w:val="3"/>
        </w:numPr>
        <w:ind w:right="113"/>
        <w:jc w:val="both"/>
        <w:rPr>
          <w:rFonts w:ascii="Arial" w:hAnsi="Arial" w:cs="Arial"/>
          <w:lang w:val="en-US"/>
        </w:rPr>
      </w:pPr>
      <w:r w:rsidRPr="008B2E93">
        <w:rPr>
          <w:rFonts w:ascii="Arial" w:hAnsi="Arial" w:cs="Arial"/>
          <w:lang w:val="en-US"/>
        </w:rPr>
        <w:t>Research: xxxxxx</w:t>
      </w:r>
    </w:p>
    <w:p w14:paraId="11BDADC1" w14:textId="47076274" w:rsidR="008B2E93" w:rsidRPr="008B2E93" w:rsidRDefault="008B2E93" w:rsidP="008B2E93">
      <w:pPr>
        <w:pStyle w:val="Textoindependiente"/>
        <w:numPr>
          <w:ilvl w:val="0"/>
          <w:numId w:val="3"/>
        </w:numPr>
        <w:ind w:right="113"/>
        <w:jc w:val="both"/>
        <w:rPr>
          <w:rFonts w:ascii="Arial" w:hAnsi="Arial" w:cs="Arial"/>
          <w:lang w:val="en-US"/>
        </w:rPr>
      </w:pPr>
      <w:r w:rsidRPr="008B2E93">
        <w:rPr>
          <w:rFonts w:ascii="Arial" w:hAnsi="Arial" w:cs="Arial"/>
          <w:lang w:val="en-US"/>
        </w:rPr>
        <w:t>Methodology: xxxxxx</w:t>
      </w:r>
    </w:p>
    <w:p w14:paraId="34BF7E82" w14:textId="0158E86B" w:rsidR="008B2E93" w:rsidRPr="008B2E93" w:rsidRDefault="008B2E93" w:rsidP="008B2E93">
      <w:pPr>
        <w:pStyle w:val="Textoindependiente"/>
        <w:numPr>
          <w:ilvl w:val="0"/>
          <w:numId w:val="3"/>
        </w:numPr>
        <w:ind w:right="113"/>
        <w:jc w:val="both"/>
        <w:rPr>
          <w:rFonts w:ascii="Arial" w:hAnsi="Arial" w:cs="Arial"/>
          <w:lang w:val="en-US"/>
        </w:rPr>
      </w:pPr>
      <w:r w:rsidRPr="008B2E93">
        <w:rPr>
          <w:rFonts w:ascii="Arial" w:hAnsi="Arial" w:cs="Arial"/>
          <w:lang w:val="en-US"/>
        </w:rPr>
        <w:t>Project management: xxxxxx</w:t>
      </w:r>
    </w:p>
    <w:p w14:paraId="6F98003B" w14:textId="77777777" w:rsidR="008B2E93" w:rsidRDefault="008B2E93" w:rsidP="008B2E93">
      <w:pPr>
        <w:pStyle w:val="Textoindependiente"/>
        <w:numPr>
          <w:ilvl w:val="0"/>
          <w:numId w:val="3"/>
        </w:numPr>
        <w:ind w:right="113"/>
        <w:jc w:val="both"/>
        <w:rPr>
          <w:rFonts w:ascii="Arial" w:hAnsi="Arial" w:cs="Arial"/>
          <w:lang w:val="en-US"/>
        </w:rPr>
      </w:pPr>
      <w:r w:rsidRPr="008B2E93">
        <w:rPr>
          <w:rFonts w:ascii="Arial" w:hAnsi="Arial" w:cs="Arial"/>
          <w:lang w:val="en-US"/>
        </w:rPr>
        <w:t>Resources: xxxxxx</w:t>
      </w:r>
    </w:p>
    <w:p w14:paraId="0F9563CC" w14:textId="5A404B5C" w:rsidR="008B2E93" w:rsidRPr="008B2E93" w:rsidRDefault="008B2E93" w:rsidP="008B2E93">
      <w:pPr>
        <w:pStyle w:val="Textoindependiente"/>
        <w:numPr>
          <w:ilvl w:val="0"/>
          <w:numId w:val="3"/>
        </w:numPr>
        <w:ind w:right="113"/>
        <w:jc w:val="both"/>
        <w:rPr>
          <w:rFonts w:ascii="Arial" w:hAnsi="Arial" w:cs="Arial"/>
          <w:lang w:val="en-US"/>
        </w:rPr>
      </w:pPr>
      <w:r w:rsidRPr="008B2E93">
        <w:rPr>
          <w:rFonts w:ascii="Arial" w:hAnsi="Arial" w:cs="Arial"/>
          <w:lang w:val="en-US"/>
        </w:rPr>
        <w:t>Software: xxxxxx</w:t>
      </w:r>
    </w:p>
    <w:p w14:paraId="71224E91" w14:textId="7F7D9F0C" w:rsidR="008B2E93" w:rsidRPr="008B2E93" w:rsidRDefault="008B2E93" w:rsidP="008B2E93">
      <w:pPr>
        <w:pStyle w:val="Textoindependiente"/>
        <w:numPr>
          <w:ilvl w:val="0"/>
          <w:numId w:val="3"/>
        </w:numPr>
        <w:ind w:right="113"/>
        <w:jc w:val="both"/>
        <w:rPr>
          <w:rFonts w:ascii="Arial" w:hAnsi="Arial" w:cs="Arial"/>
          <w:lang w:val="en-US"/>
        </w:rPr>
      </w:pPr>
      <w:r w:rsidRPr="008B2E93">
        <w:rPr>
          <w:rFonts w:ascii="Arial" w:hAnsi="Arial" w:cs="Arial"/>
          <w:lang w:val="en-US"/>
        </w:rPr>
        <w:t>Supervision: xxxxxx</w:t>
      </w:r>
    </w:p>
    <w:p w14:paraId="4C2CF920" w14:textId="114B9EDA" w:rsidR="008B2E93" w:rsidRPr="008B2E93" w:rsidRDefault="008B2E93" w:rsidP="008B2E93">
      <w:pPr>
        <w:pStyle w:val="Textoindependiente"/>
        <w:numPr>
          <w:ilvl w:val="0"/>
          <w:numId w:val="3"/>
        </w:numPr>
        <w:ind w:right="113"/>
        <w:jc w:val="both"/>
        <w:rPr>
          <w:rFonts w:ascii="Arial" w:hAnsi="Arial" w:cs="Arial"/>
          <w:lang w:val="en-US"/>
        </w:rPr>
      </w:pPr>
      <w:r w:rsidRPr="008B2E93">
        <w:rPr>
          <w:rFonts w:ascii="Arial" w:hAnsi="Arial" w:cs="Arial"/>
          <w:lang w:val="en-US"/>
        </w:rPr>
        <w:t>Validation: xxxxxx</w:t>
      </w:r>
    </w:p>
    <w:p w14:paraId="745E228E" w14:textId="1D19BEAE" w:rsidR="008B2E93" w:rsidRPr="008B2E93" w:rsidRDefault="008B2E93" w:rsidP="008B2E93">
      <w:pPr>
        <w:pStyle w:val="Textoindependiente"/>
        <w:numPr>
          <w:ilvl w:val="0"/>
          <w:numId w:val="3"/>
        </w:numPr>
        <w:ind w:right="113"/>
        <w:jc w:val="both"/>
        <w:rPr>
          <w:rFonts w:ascii="Arial" w:hAnsi="Arial" w:cs="Arial"/>
          <w:lang w:val="en-US"/>
        </w:rPr>
      </w:pPr>
      <w:r w:rsidRPr="008B2E93">
        <w:rPr>
          <w:rFonts w:ascii="Arial" w:hAnsi="Arial" w:cs="Arial"/>
          <w:lang w:val="en-US"/>
        </w:rPr>
        <w:t>Display: xxxxxx</w:t>
      </w:r>
    </w:p>
    <w:p w14:paraId="5A608AEF" w14:textId="7FB4D680" w:rsidR="008B2E93" w:rsidRPr="008B2E93" w:rsidRDefault="008B2E93" w:rsidP="008B2E93">
      <w:pPr>
        <w:pStyle w:val="Textoindependiente"/>
        <w:numPr>
          <w:ilvl w:val="0"/>
          <w:numId w:val="3"/>
        </w:numPr>
        <w:ind w:right="113"/>
        <w:jc w:val="both"/>
        <w:rPr>
          <w:rFonts w:ascii="Arial" w:hAnsi="Arial" w:cs="Arial"/>
          <w:lang w:val="en-US"/>
        </w:rPr>
      </w:pPr>
      <w:r w:rsidRPr="008B2E93">
        <w:rPr>
          <w:rFonts w:ascii="Arial" w:hAnsi="Arial" w:cs="Arial"/>
          <w:lang w:val="en-US"/>
        </w:rPr>
        <w:t>Writing – original draft: xxxxxx</w:t>
      </w:r>
    </w:p>
    <w:p w14:paraId="44BEDBA6" w14:textId="618C1FB5" w:rsidR="008B2E93" w:rsidRPr="008B2E93" w:rsidRDefault="008B2E93" w:rsidP="008B2E93">
      <w:pPr>
        <w:pStyle w:val="Textoindependiente"/>
        <w:numPr>
          <w:ilvl w:val="0"/>
          <w:numId w:val="3"/>
        </w:numPr>
        <w:ind w:right="113"/>
        <w:jc w:val="both"/>
        <w:rPr>
          <w:rFonts w:ascii="Arial" w:hAnsi="Arial" w:cs="Arial"/>
          <w:lang w:val="en-US"/>
        </w:rPr>
      </w:pPr>
      <w:r w:rsidRPr="008B2E93">
        <w:rPr>
          <w:rFonts w:ascii="Arial" w:hAnsi="Arial" w:cs="Arial"/>
          <w:lang w:val="en-US"/>
        </w:rPr>
        <w:t>Writing – review and editing: xxxxxx</w:t>
      </w:r>
    </w:p>
    <w:p w14:paraId="58957A7B" w14:textId="77777777" w:rsidR="008B2E9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color w:val="808080" w:themeColor="background1" w:themeShade="80"/>
          <w:sz w:val="18"/>
          <w:lang w:val="en-US"/>
        </w:rPr>
        <w:lastRenderedPageBreak/>
        <w:t>Note that each role is defined as follows:</w:t>
      </w:r>
    </w:p>
    <w:p w14:paraId="68B17B77" w14:textId="77777777" w:rsidR="008B2E93" w:rsidRDefault="008B2E93" w:rsidP="008B2E93">
      <w:pPr>
        <w:pStyle w:val="Textoindependiente"/>
        <w:spacing w:before="5"/>
        <w:jc w:val="both"/>
        <w:rPr>
          <w:rFonts w:ascii="Arial" w:hAnsi="Arial" w:cs="Arial"/>
          <w:color w:val="808080" w:themeColor="background1" w:themeShade="80"/>
          <w:sz w:val="18"/>
          <w:lang w:val="en-US"/>
        </w:rPr>
      </w:pPr>
    </w:p>
    <w:p w14:paraId="7988B378" w14:textId="11F114A3" w:rsidR="008B2E9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b/>
          <w:bCs/>
          <w:color w:val="808080" w:themeColor="background1" w:themeShade="80"/>
          <w:sz w:val="18"/>
          <w:lang w:val="en-US"/>
        </w:rPr>
        <w:t>Conceptualization</w:t>
      </w:r>
      <w:r w:rsidRPr="008B2E93">
        <w:rPr>
          <w:rFonts w:ascii="Arial" w:hAnsi="Arial" w:cs="Arial"/>
          <w:color w:val="808080" w:themeColor="background1" w:themeShade="80"/>
          <w:sz w:val="18"/>
          <w:lang w:val="en-US"/>
        </w:rPr>
        <w:t xml:space="preserve"> – Ideas; formulation or evolution of the objectives and general goals of the investigation.</w:t>
      </w:r>
    </w:p>
    <w:p w14:paraId="0920079D" w14:textId="77777777" w:rsidR="008B2E93" w:rsidRDefault="008B2E93" w:rsidP="008B2E93">
      <w:pPr>
        <w:pStyle w:val="Textoindependiente"/>
        <w:spacing w:before="5"/>
        <w:jc w:val="both"/>
        <w:rPr>
          <w:rFonts w:ascii="Arial" w:hAnsi="Arial" w:cs="Arial"/>
          <w:color w:val="808080" w:themeColor="background1" w:themeShade="80"/>
          <w:sz w:val="18"/>
          <w:lang w:val="en-US"/>
        </w:rPr>
      </w:pPr>
    </w:p>
    <w:p w14:paraId="0C5A0D4A" w14:textId="7BDA84A7" w:rsidR="008B2E9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b/>
          <w:bCs/>
          <w:color w:val="808080" w:themeColor="background1" w:themeShade="80"/>
          <w:sz w:val="18"/>
          <w:lang w:val="en-US"/>
        </w:rPr>
        <w:t>Data curation</w:t>
      </w:r>
      <w:r w:rsidRPr="008B2E93">
        <w:rPr>
          <w:rFonts w:ascii="Arial" w:hAnsi="Arial" w:cs="Arial"/>
          <w:color w:val="808080" w:themeColor="background1" w:themeShade="80"/>
          <w:sz w:val="18"/>
          <w:lang w:val="en-US"/>
        </w:rPr>
        <w:t xml:space="preserve"> – Management activities to annotate (produce metadata), clean data, and maintain research data (including software code, where necessary to interpret the data itself) for initial use and subsequent reuse.</w:t>
      </w:r>
    </w:p>
    <w:p w14:paraId="5E4D5A3F" w14:textId="77777777" w:rsidR="008B2E93" w:rsidRDefault="008B2E93" w:rsidP="008B2E93">
      <w:pPr>
        <w:pStyle w:val="Textoindependiente"/>
        <w:spacing w:before="5"/>
        <w:jc w:val="both"/>
        <w:rPr>
          <w:rFonts w:ascii="Arial" w:hAnsi="Arial" w:cs="Arial"/>
          <w:color w:val="808080" w:themeColor="background1" w:themeShade="80"/>
          <w:sz w:val="18"/>
          <w:lang w:val="en-US"/>
        </w:rPr>
      </w:pPr>
    </w:p>
    <w:p w14:paraId="75BC8BBF" w14:textId="2CD0B8C6" w:rsidR="008B2E9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b/>
          <w:bCs/>
          <w:color w:val="808080" w:themeColor="background1" w:themeShade="80"/>
          <w:sz w:val="18"/>
          <w:lang w:val="en-US"/>
        </w:rPr>
        <w:t>Formal analysis</w:t>
      </w:r>
      <w:r w:rsidRPr="008B2E93">
        <w:rPr>
          <w:rFonts w:ascii="Arial" w:hAnsi="Arial" w:cs="Arial"/>
          <w:color w:val="808080" w:themeColor="background1" w:themeShade="80"/>
          <w:sz w:val="18"/>
          <w:lang w:val="en-US"/>
        </w:rPr>
        <w:t xml:space="preserve"> – Application of statistical, mathematical, computational, or other formal techniques to analyze or synthesize study data.</w:t>
      </w:r>
    </w:p>
    <w:p w14:paraId="0EDB2CB1" w14:textId="77777777" w:rsidR="008B2E93" w:rsidRDefault="008B2E93" w:rsidP="008B2E93">
      <w:pPr>
        <w:pStyle w:val="Textoindependiente"/>
        <w:spacing w:before="5"/>
        <w:jc w:val="both"/>
        <w:rPr>
          <w:rFonts w:ascii="Arial" w:hAnsi="Arial" w:cs="Arial"/>
          <w:color w:val="808080" w:themeColor="background1" w:themeShade="80"/>
          <w:sz w:val="18"/>
          <w:lang w:val="en-US"/>
        </w:rPr>
      </w:pPr>
    </w:p>
    <w:p w14:paraId="5D4A239C" w14:textId="588C0651" w:rsidR="008B2E9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b/>
          <w:bCs/>
          <w:color w:val="808080" w:themeColor="background1" w:themeShade="80"/>
          <w:sz w:val="18"/>
          <w:lang w:val="en-US"/>
        </w:rPr>
        <w:t>Acquisition of funds</w:t>
      </w:r>
      <w:r w:rsidRPr="008B2E93">
        <w:rPr>
          <w:rFonts w:ascii="Arial" w:hAnsi="Arial" w:cs="Arial"/>
          <w:color w:val="808080" w:themeColor="background1" w:themeShade="80"/>
          <w:sz w:val="18"/>
          <w:lang w:val="en-US"/>
        </w:rPr>
        <w:t xml:space="preserve"> – Acquisition of financial support for the project that leads to this publication.</w:t>
      </w:r>
    </w:p>
    <w:p w14:paraId="19D09531" w14:textId="77777777" w:rsidR="008B2E93" w:rsidRDefault="008B2E93" w:rsidP="008B2E93">
      <w:pPr>
        <w:pStyle w:val="Textoindependiente"/>
        <w:spacing w:before="5"/>
        <w:jc w:val="both"/>
        <w:rPr>
          <w:rFonts w:ascii="Arial" w:hAnsi="Arial" w:cs="Arial"/>
          <w:color w:val="808080" w:themeColor="background1" w:themeShade="80"/>
          <w:sz w:val="18"/>
          <w:lang w:val="en-US"/>
        </w:rPr>
      </w:pPr>
    </w:p>
    <w:p w14:paraId="0044F004" w14:textId="094E3EEC" w:rsidR="008B2E9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b/>
          <w:bCs/>
          <w:color w:val="808080" w:themeColor="background1" w:themeShade="80"/>
          <w:sz w:val="18"/>
          <w:lang w:val="en-US"/>
        </w:rPr>
        <w:t xml:space="preserve">Investigation </w:t>
      </w:r>
      <w:r w:rsidRPr="008B2E93">
        <w:rPr>
          <w:rFonts w:ascii="Arial" w:hAnsi="Arial" w:cs="Arial"/>
          <w:color w:val="808080" w:themeColor="background1" w:themeShade="80"/>
          <w:sz w:val="18"/>
          <w:lang w:val="en-US"/>
        </w:rPr>
        <w:t>– Conducting an investigation and investigative process, specifically conducting the experiments, or collecting data/evidence.</w:t>
      </w:r>
    </w:p>
    <w:p w14:paraId="581AF939" w14:textId="77777777" w:rsidR="008B2E93" w:rsidRDefault="008B2E93" w:rsidP="008B2E93">
      <w:pPr>
        <w:pStyle w:val="Textoindependiente"/>
        <w:spacing w:before="5"/>
        <w:jc w:val="both"/>
        <w:rPr>
          <w:rFonts w:ascii="Arial" w:hAnsi="Arial" w:cs="Arial"/>
          <w:color w:val="808080" w:themeColor="background1" w:themeShade="80"/>
          <w:sz w:val="18"/>
          <w:lang w:val="en-US"/>
        </w:rPr>
      </w:pPr>
    </w:p>
    <w:p w14:paraId="6FB882D8" w14:textId="71F827C7" w:rsidR="008B2E9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b/>
          <w:bCs/>
          <w:color w:val="808080" w:themeColor="background1" w:themeShade="80"/>
          <w:sz w:val="18"/>
          <w:lang w:val="en-US"/>
        </w:rPr>
        <w:t>Methodology</w:t>
      </w:r>
      <w:r w:rsidRPr="008B2E93">
        <w:rPr>
          <w:rFonts w:ascii="Arial" w:hAnsi="Arial" w:cs="Arial"/>
          <w:color w:val="808080" w:themeColor="background1" w:themeShade="80"/>
          <w:sz w:val="18"/>
          <w:lang w:val="en-US"/>
        </w:rPr>
        <w:t xml:space="preserve"> – Development or design of the methodology; model creation.</w:t>
      </w:r>
    </w:p>
    <w:p w14:paraId="7F45848F" w14:textId="77777777" w:rsidR="008B2E93" w:rsidRDefault="008B2E93" w:rsidP="008B2E93">
      <w:pPr>
        <w:pStyle w:val="Textoindependiente"/>
        <w:spacing w:before="5"/>
        <w:jc w:val="both"/>
        <w:rPr>
          <w:rFonts w:ascii="Arial" w:hAnsi="Arial" w:cs="Arial"/>
          <w:color w:val="808080" w:themeColor="background1" w:themeShade="80"/>
          <w:sz w:val="18"/>
          <w:lang w:val="en-US"/>
        </w:rPr>
      </w:pPr>
    </w:p>
    <w:p w14:paraId="14809DEC" w14:textId="1DD7EA55" w:rsidR="008B2E9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b/>
          <w:bCs/>
          <w:color w:val="808080" w:themeColor="background1" w:themeShade="80"/>
          <w:sz w:val="18"/>
          <w:lang w:val="en-US"/>
        </w:rPr>
        <w:t>Project administration</w:t>
      </w:r>
      <w:r w:rsidRPr="008B2E93">
        <w:rPr>
          <w:rFonts w:ascii="Arial" w:hAnsi="Arial" w:cs="Arial"/>
          <w:color w:val="808080" w:themeColor="background1" w:themeShade="80"/>
          <w:sz w:val="18"/>
          <w:lang w:val="en-US"/>
        </w:rPr>
        <w:t xml:space="preserve"> – Responsibility for managing and coordinating the planning and execution of the research activity.</w:t>
      </w:r>
    </w:p>
    <w:p w14:paraId="4E8408D4" w14:textId="77777777" w:rsidR="008B2E93" w:rsidRDefault="008B2E93" w:rsidP="008B2E93">
      <w:pPr>
        <w:pStyle w:val="Textoindependiente"/>
        <w:spacing w:before="5"/>
        <w:jc w:val="both"/>
        <w:rPr>
          <w:rFonts w:ascii="Arial" w:hAnsi="Arial" w:cs="Arial"/>
          <w:color w:val="808080" w:themeColor="background1" w:themeShade="80"/>
          <w:sz w:val="18"/>
          <w:lang w:val="en-US"/>
        </w:rPr>
      </w:pPr>
    </w:p>
    <w:p w14:paraId="25371591" w14:textId="28FB5F4E" w:rsidR="008B2E9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b/>
          <w:bCs/>
          <w:color w:val="808080" w:themeColor="background1" w:themeShade="80"/>
          <w:sz w:val="18"/>
          <w:lang w:val="en-US"/>
        </w:rPr>
        <w:t>Resources</w:t>
      </w:r>
      <w:r w:rsidRPr="008B2E93">
        <w:rPr>
          <w:rFonts w:ascii="Arial" w:hAnsi="Arial" w:cs="Arial"/>
          <w:color w:val="808080" w:themeColor="background1" w:themeShade="80"/>
          <w:sz w:val="18"/>
          <w:lang w:val="en-US"/>
        </w:rPr>
        <w:t xml:space="preserve"> – Supply of study materials, reagents, materials, patients, laboratory samples, animals, instrumentation, computer resources or other analysis tools.</w:t>
      </w:r>
    </w:p>
    <w:p w14:paraId="32DC208C" w14:textId="77777777" w:rsidR="008B2E93" w:rsidRDefault="008B2E93" w:rsidP="008B2E93">
      <w:pPr>
        <w:pStyle w:val="Textoindependiente"/>
        <w:spacing w:before="5"/>
        <w:jc w:val="both"/>
        <w:rPr>
          <w:rFonts w:ascii="Arial" w:hAnsi="Arial" w:cs="Arial"/>
          <w:color w:val="808080" w:themeColor="background1" w:themeShade="80"/>
          <w:sz w:val="18"/>
          <w:lang w:val="en-US"/>
        </w:rPr>
      </w:pPr>
    </w:p>
    <w:p w14:paraId="4D43234F" w14:textId="3A539085" w:rsidR="008B2E9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b/>
          <w:bCs/>
          <w:color w:val="808080" w:themeColor="background1" w:themeShade="80"/>
          <w:sz w:val="18"/>
          <w:lang w:val="en-US"/>
        </w:rPr>
        <w:t>Software</w:t>
      </w:r>
      <w:r w:rsidRPr="008B2E93">
        <w:rPr>
          <w:rFonts w:ascii="Arial" w:hAnsi="Arial" w:cs="Arial"/>
          <w:color w:val="808080" w:themeColor="background1" w:themeShade="80"/>
          <w:sz w:val="18"/>
          <w:lang w:val="en-US"/>
        </w:rPr>
        <w:t xml:space="preserve"> – Programming, software development; computer software design; implementation of computer code and supporting algorithms; Test existing code components.</w:t>
      </w:r>
    </w:p>
    <w:p w14:paraId="4F1F6009" w14:textId="77777777" w:rsidR="008B2E93" w:rsidRDefault="008B2E93" w:rsidP="008B2E93">
      <w:pPr>
        <w:pStyle w:val="Textoindependiente"/>
        <w:spacing w:before="5"/>
        <w:jc w:val="both"/>
        <w:rPr>
          <w:rFonts w:ascii="Arial" w:hAnsi="Arial" w:cs="Arial"/>
          <w:color w:val="808080" w:themeColor="background1" w:themeShade="80"/>
          <w:sz w:val="18"/>
          <w:lang w:val="en-US"/>
        </w:rPr>
      </w:pPr>
    </w:p>
    <w:p w14:paraId="23AE5A0E" w14:textId="41D979B8" w:rsidR="008B2E9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b/>
          <w:bCs/>
          <w:color w:val="808080" w:themeColor="background1" w:themeShade="80"/>
          <w:sz w:val="18"/>
          <w:lang w:val="en-US"/>
        </w:rPr>
        <w:t>Supervision</w:t>
      </w:r>
      <w:r w:rsidRPr="008B2E93">
        <w:rPr>
          <w:rFonts w:ascii="Arial" w:hAnsi="Arial" w:cs="Arial"/>
          <w:color w:val="808080" w:themeColor="background1" w:themeShade="80"/>
          <w:sz w:val="18"/>
          <w:lang w:val="en-US"/>
        </w:rPr>
        <w:t xml:space="preserve"> – Responsibility for supervision and leadership in the planning and execution of research activities, including external mentoring to the core team.</w:t>
      </w:r>
    </w:p>
    <w:p w14:paraId="731A58AE" w14:textId="77777777" w:rsidR="008B2E93" w:rsidRDefault="008B2E93" w:rsidP="008B2E93">
      <w:pPr>
        <w:pStyle w:val="Textoindependiente"/>
        <w:spacing w:before="5"/>
        <w:jc w:val="both"/>
        <w:rPr>
          <w:rFonts w:ascii="Arial" w:hAnsi="Arial" w:cs="Arial"/>
          <w:color w:val="808080" w:themeColor="background1" w:themeShade="80"/>
          <w:sz w:val="18"/>
          <w:lang w:val="en-US"/>
        </w:rPr>
      </w:pPr>
    </w:p>
    <w:p w14:paraId="72C18215" w14:textId="01B40B18" w:rsidR="008B2E9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b/>
          <w:bCs/>
          <w:color w:val="808080" w:themeColor="background1" w:themeShade="80"/>
          <w:sz w:val="18"/>
          <w:lang w:val="en-US"/>
        </w:rPr>
        <w:t>Validation</w:t>
      </w:r>
      <w:r w:rsidRPr="008B2E93">
        <w:rPr>
          <w:rFonts w:ascii="Arial" w:hAnsi="Arial" w:cs="Arial"/>
          <w:color w:val="808080" w:themeColor="background1" w:themeShade="80"/>
          <w:sz w:val="18"/>
          <w:lang w:val="en-US"/>
        </w:rPr>
        <w:t xml:space="preserve"> – Verification, either as part of the activity or separately, of the overall replicability/reproducibility of the results/experiments and other products of the research.</w:t>
      </w:r>
    </w:p>
    <w:p w14:paraId="3CCE0C88" w14:textId="77777777" w:rsidR="008B2E93" w:rsidRDefault="008B2E93" w:rsidP="008B2E93">
      <w:pPr>
        <w:pStyle w:val="Textoindependiente"/>
        <w:spacing w:before="5"/>
        <w:jc w:val="both"/>
        <w:rPr>
          <w:rFonts w:ascii="Arial" w:hAnsi="Arial" w:cs="Arial"/>
          <w:color w:val="808080" w:themeColor="background1" w:themeShade="80"/>
          <w:sz w:val="18"/>
          <w:lang w:val="en-US"/>
        </w:rPr>
      </w:pPr>
    </w:p>
    <w:p w14:paraId="04A845E9" w14:textId="54C8F78F" w:rsidR="008B2E9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b/>
          <w:bCs/>
          <w:color w:val="808080" w:themeColor="background1" w:themeShade="80"/>
          <w:sz w:val="18"/>
          <w:lang w:val="en-US"/>
        </w:rPr>
        <w:t xml:space="preserve">Display </w:t>
      </w:r>
      <w:r w:rsidRPr="008B2E93">
        <w:rPr>
          <w:rFonts w:ascii="Arial" w:hAnsi="Arial" w:cs="Arial"/>
          <w:color w:val="808080" w:themeColor="background1" w:themeShade="80"/>
          <w:sz w:val="18"/>
          <w:lang w:val="en-US"/>
        </w:rPr>
        <w:t>– Preparation, creation, or presentation of published work, specifically the display/presentation of data.</w:t>
      </w:r>
    </w:p>
    <w:p w14:paraId="321BA543" w14:textId="77777777" w:rsidR="008B2E93" w:rsidRDefault="008B2E93" w:rsidP="008B2E93">
      <w:pPr>
        <w:pStyle w:val="Textoindependiente"/>
        <w:spacing w:before="5"/>
        <w:jc w:val="both"/>
        <w:rPr>
          <w:rFonts w:ascii="Arial" w:hAnsi="Arial" w:cs="Arial"/>
          <w:color w:val="808080" w:themeColor="background1" w:themeShade="80"/>
          <w:sz w:val="18"/>
          <w:lang w:val="en-US"/>
        </w:rPr>
      </w:pPr>
    </w:p>
    <w:p w14:paraId="468EACDF" w14:textId="47C3803E" w:rsidR="008B2E9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b/>
          <w:bCs/>
          <w:color w:val="808080" w:themeColor="background1" w:themeShade="80"/>
          <w:sz w:val="18"/>
          <w:lang w:val="en-US"/>
        </w:rPr>
        <w:t>Writing</w:t>
      </w:r>
      <w:r w:rsidRPr="008B2E93">
        <w:rPr>
          <w:rFonts w:ascii="Arial" w:hAnsi="Arial" w:cs="Arial"/>
          <w:color w:val="808080" w:themeColor="background1" w:themeShade="80"/>
          <w:sz w:val="18"/>
          <w:lang w:val="en-US"/>
        </w:rPr>
        <w:t xml:space="preserve"> – </w:t>
      </w:r>
      <w:r w:rsidRPr="008B2E93">
        <w:rPr>
          <w:rFonts w:ascii="Arial" w:hAnsi="Arial" w:cs="Arial"/>
          <w:b/>
          <w:bCs/>
          <w:color w:val="808080" w:themeColor="background1" w:themeShade="80"/>
          <w:sz w:val="18"/>
          <w:lang w:val="en-US"/>
        </w:rPr>
        <w:t>original draft</w:t>
      </w:r>
      <w:r w:rsidRPr="008B2E93">
        <w:rPr>
          <w:rFonts w:ascii="Arial" w:hAnsi="Arial" w:cs="Arial"/>
          <w:color w:val="808080" w:themeColor="background1" w:themeShade="80"/>
          <w:sz w:val="18"/>
          <w:lang w:val="en-US"/>
        </w:rPr>
        <w:t xml:space="preserve"> – Preparation, creation or presentation of published work, specifically writing the initial draft (including substantive translation).</w:t>
      </w:r>
    </w:p>
    <w:p w14:paraId="33913995" w14:textId="77777777" w:rsidR="008B2E93" w:rsidRDefault="008B2E93" w:rsidP="008B2E93">
      <w:pPr>
        <w:pStyle w:val="Textoindependiente"/>
        <w:spacing w:before="5"/>
        <w:jc w:val="both"/>
        <w:rPr>
          <w:rFonts w:ascii="Arial" w:hAnsi="Arial" w:cs="Arial"/>
          <w:color w:val="808080" w:themeColor="background1" w:themeShade="80"/>
          <w:sz w:val="18"/>
          <w:lang w:val="en-US"/>
        </w:rPr>
      </w:pPr>
    </w:p>
    <w:p w14:paraId="5A19E056" w14:textId="699FD3E7" w:rsidR="009F45D3" w:rsidRPr="008B2E93" w:rsidRDefault="008B2E93" w:rsidP="008B2E93">
      <w:pPr>
        <w:pStyle w:val="Textoindependiente"/>
        <w:spacing w:before="5"/>
        <w:jc w:val="both"/>
        <w:rPr>
          <w:rFonts w:ascii="Arial" w:hAnsi="Arial" w:cs="Arial"/>
          <w:color w:val="808080" w:themeColor="background1" w:themeShade="80"/>
          <w:sz w:val="18"/>
          <w:lang w:val="en-US"/>
        </w:rPr>
      </w:pPr>
      <w:r w:rsidRPr="008B2E93">
        <w:rPr>
          <w:rFonts w:ascii="Arial" w:hAnsi="Arial" w:cs="Arial"/>
          <w:b/>
          <w:bCs/>
          <w:color w:val="808080" w:themeColor="background1" w:themeShade="80"/>
          <w:sz w:val="18"/>
          <w:lang w:val="en-US"/>
        </w:rPr>
        <w:t>Writing</w:t>
      </w:r>
      <w:r w:rsidRPr="008B2E93">
        <w:rPr>
          <w:rFonts w:ascii="Arial" w:hAnsi="Arial" w:cs="Arial"/>
          <w:color w:val="808080" w:themeColor="background1" w:themeShade="80"/>
          <w:sz w:val="18"/>
          <w:lang w:val="en-US"/>
        </w:rPr>
        <w:t xml:space="preserve"> – </w:t>
      </w:r>
      <w:r w:rsidRPr="008B2E93">
        <w:rPr>
          <w:rFonts w:ascii="Arial" w:hAnsi="Arial" w:cs="Arial"/>
          <w:b/>
          <w:bCs/>
          <w:color w:val="808080" w:themeColor="background1" w:themeShade="80"/>
          <w:sz w:val="18"/>
          <w:lang w:val="en-US"/>
        </w:rPr>
        <w:t>proofreading and editing</w:t>
      </w:r>
      <w:r w:rsidRPr="008B2E93">
        <w:rPr>
          <w:rFonts w:ascii="Arial" w:hAnsi="Arial" w:cs="Arial"/>
          <w:color w:val="808080" w:themeColor="background1" w:themeShade="80"/>
          <w:sz w:val="18"/>
          <w:lang w:val="en-US"/>
        </w:rPr>
        <w:t xml:space="preserve"> – Preparation, creation or presentation of published work by members of the original research group, specifically critical review, commentary or review – including pre- or post-publication stages.</w:t>
      </w:r>
    </w:p>
    <w:p w14:paraId="0AE24DB6" w14:textId="17290695" w:rsidR="0004301F" w:rsidRPr="000663AF" w:rsidRDefault="0004301F" w:rsidP="008B2E93">
      <w:pPr>
        <w:jc w:val="both"/>
        <w:rPr>
          <w:rFonts w:ascii="Arial" w:eastAsia="Arial" w:hAnsi="Arial" w:cs="Arial"/>
          <w:b/>
          <w:bCs/>
          <w:sz w:val="24"/>
          <w:szCs w:val="24"/>
          <w:lang w:val="en-US"/>
        </w:rPr>
      </w:pPr>
    </w:p>
    <w:sectPr w:rsidR="0004301F" w:rsidRPr="000663AF" w:rsidSect="008B2E93">
      <w:headerReference w:type="even" r:id="rId10"/>
      <w:headerReference w:type="default" r:id="rId11"/>
      <w:footerReference w:type="even" r:id="rId12"/>
      <w:pgSz w:w="12242" w:h="15842" w:code="1"/>
      <w:pgMar w:top="1440" w:right="1440" w:bottom="1440" w:left="1440"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A577" w14:textId="77777777" w:rsidR="000B3629" w:rsidRDefault="000B3629">
      <w:r>
        <w:separator/>
      </w:r>
    </w:p>
  </w:endnote>
  <w:endnote w:type="continuationSeparator" w:id="0">
    <w:p w14:paraId="073D6B16" w14:textId="77777777" w:rsidR="000B3629" w:rsidRDefault="000B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80C7" w14:textId="77777777" w:rsidR="00FC316C" w:rsidRDefault="00FC316C" w:rsidP="00724337">
    <w:pPr>
      <w:spacing w:before="14"/>
      <w:ind w:left="20"/>
      <w:jc w:val="center"/>
      <w:rPr>
        <w:rFonts w:ascii="Arial" w:hAnsi="Arial"/>
        <w:i/>
        <w:color w:val="7E7E7E"/>
        <w:sz w:val="16"/>
      </w:rPr>
    </w:pPr>
  </w:p>
  <w:p w14:paraId="61EF4A33" w14:textId="7FCF79B8" w:rsidR="00724337" w:rsidRDefault="00724337" w:rsidP="00724337">
    <w:pPr>
      <w:spacing w:before="14"/>
      <w:ind w:left="20"/>
      <w:jc w:val="center"/>
      <w:rPr>
        <w:rFonts w:ascii="Arial" w:hAnsi="Arial"/>
        <w:i/>
        <w:sz w:val="16"/>
      </w:rPr>
    </w:pPr>
    <w:r>
      <w:rPr>
        <w:rFonts w:ascii="Arial" w:hAnsi="Arial"/>
        <w:i/>
        <w:color w:val="7E7E7E"/>
        <w:sz w:val="16"/>
      </w:rPr>
      <w:t>Economía</w:t>
    </w:r>
    <w:r>
      <w:rPr>
        <w:rFonts w:ascii="Arial" w:hAnsi="Arial"/>
        <w:i/>
        <w:color w:val="7E7E7E"/>
        <w:spacing w:val="-5"/>
        <w:sz w:val="16"/>
      </w:rPr>
      <w:t xml:space="preserve"> </w:t>
    </w:r>
    <w:r>
      <w:rPr>
        <w:rFonts w:ascii="Arial" w:hAnsi="Arial"/>
        <w:i/>
        <w:color w:val="7E7E7E"/>
        <w:sz w:val="16"/>
      </w:rPr>
      <w:t>y</w:t>
    </w:r>
    <w:r>
      <w:rPr>
        <w:rFonts w:ascii="Arial" w:hAnsi="Arial"/>
        <w:i/>
        <w:color w:val="7E7E7E"/>
        <w:spacing w:val="-4"/>
        <w:sz w:val="16"/>
      </w:rPr>
      <w:t xml:space="preserve"> </w:t>
    </w:r>
    <w:r>
      <w:rPr>
        <w:rFonts w:ascii="Arial" w:hAnsi="Arial"/>
        <w:i/>
        <w:color w:val="7E7E7E"/>
        <w:sz w:val="16"/>
      </w:rPr>
      <w:t>Negocios</w:t>
    </w:r>
    <w:r>
      <w:rPr>
        <w:rFonts w:ascii="Arial" w:hAnsi="Arial"/>
        <w:i/>
        <w:color w:val="7E7E7E"/>
        <w:spacing w:val="-4"/>
        <w:sz w:val="16"/>
      </w:rPr>
      <w:t xml:space="preserve"> </w:t>
    </w:r>
    <w:r>
      <w:rPr>
        <w:rFonts w:ascii="Arial" w:hAnsi="Arial"/>
        <w:i/>
        <w:color w:val="7E7E7E"/>
        <w:sz w:val="16"/>
      </w:rPr>
      <w:t>UTE,</w:t>
    </w:r>
    <w:r>
      <w:rPr>
        <w:rFonts w:ascii="Arial" w:hAnsi="Arial"/>
        <w:i/>
        <w:color w:val="7E7E7E"/>
        <w:spacing w:val="-4"/>
        <w:sz w:val="16"/>
      </w:rPr>
      <w:t xml:space="preserve"> </w:t>
    </w:r>
    <w:r w:rsidR="0070548C">
      <w:rPr>
        <w:rFonts w:ascii="Arial" w:hAnsi="Arial"/>
        <w:i/>
        <w:color w:val="7E7E7E"/>
        <w:spacing w:val="-4"/>
        <w:sz w:val="16"/>
      </w:rPr>
      <w:t>2021, 12</w:t>
    </w:r>
    <w:r w:rsidRPr="0070548C">
      <w:rPr>
        <w:rFonts w:ascii="Arial" w:hAnsi="Arial"/>
        <w:iCs/>
        <w:color w:val="7E7E7E"/>
        <w:sz w:val="16"/>
      </w:rPr>
      <w:t>(</w:t>
    </w:r>
    <w:r w:rsidR="0070548C" w:rsidRPr="0070548C">
      <w:rPr>
        <w:rFonts w:ascii="Arial" w:hAnsi="Arial"/>
        <w:iCs/>
        <w:color w:val="7E7E7E"/>
        <w:sz w:val="16"/>
      </w:rPr>
      <w:t>01</w:t>
    </w:r>
    <w:r w:rsidRPr="0070548C">
      <w:rPr>
        <w:rFonts w:ascii="Arial" w:hAnsi="Arial"/>
        <w:iCs/>
        <w:color w:val="7E7E7E"/>
        <w:sz w:val="16"/>
      </w:rPr>
      <w:t>),</w:t>
    </w:r>
    <w:r w:rsidRPr="0070548C">
      <w:rPr>
        <w:rFonts w:ascii="Arial" w:hAnsi="Arial"/>
        <w:iCs/>
        <w:color w:val="7E7E7E"/>
        <w:spacing w:val="-4"/>
        <w:sz w:val="16"/>
      </w:rPr>
      <w:t xml:space="preserve"> </w:t>
    </w:r>
    <w:r w:rsidR="0070548C" w:rsidRPr="0070548C">
      <w:rPr>
        <w:rFonts w:ascii="Arial" w:hAnsi="Arial"/>
        <w:iCs/>
        <w:color w:val="7E7E7E"/>
        <w:spacing w:val="-4"/>
        <w:sz w:val="16"/>
      </w:rPr>
      <w:t>01-10.</w:t>
    </w:r>
  </w:p>
  <w:p w14:paraId="31097398" w14:textId="33FE6D54" w:rsidR="0004301F" w:rsidRDefault="0004301F">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37FE" w14:textId="77777777" w:rsidR="000B3629" w:rsidRDefault="000B3629">
      <w:r>
        <w:separator/>
      </w:r>
    </w:p>
  </w:footnote>
  <w:footnote w:type="continuationSeparator" w:id="0">
    <w:p w14:paraId="3777A8DC" w14:textId="77777777" w:rsidR="000B3629" w:rsidRDefault="000B3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564011"/>
      <w:docPartObj>
        <w:docPartGallery w:val="Page Numbers (Top of Page)"/>
        <w:docPartUnique/>
      </w:docPartObj>
    </w:sdtPr>
    <w:sdtContent>
      <w:p w14:paraId="7C631F78" w14:textId="26822268" w:rsidR="0004301F" w:rsidRDefault="00722DDB" w:rsidP="00C858DF">
        <w:pPr>
          <w:pStyle w:val="Encabezado"/>
          <w:jc w:val="right"/>
        </w:pPr>
        <w:r w:rsidRPr="00C858DF">
          <w:rPr>
            <w:rFonts w:ascii="Arial" w:hAnsi="Arial" w:cs="Arial"/>
            <w:sz w:val="20"/>
            <w:szCs w:val="20"/>
          </w:rPr>
          <w:fldChar w:fldCharType="begin"/>
        </w:r>
        <w:r w:rsidRPr="00C858DF">
          <w:rPr>
            <w:rFonts w:ascii="Arial" w:hAnsi="Arial" w:cs="Arial"/>
            <w:sz w:val="20"/>
            <w:szCs w:val="20"/>
          </w:rPr>
          <w:instrText>PAGE   \* MERGEFORMAT</w:instrText>
        </w:r>
        <w:r w:rsidRPr="00C858DF">
          <w:rPr>
            <w:rFonts w:ascii="Arial" w:hAnsi="Arial" w:cs="Arial"/>
            <w:sz w:val="20"/>
            <w:szCs w:val="20"/>
          </w:rPr>
          <w:fldChar w:fldCharType="separate"/>
        </w:r>
        <w:r w:rsidRPr="00C858DF">
          <w:rPr>
            <w:rFonts w:ascii="Arial" w:hAnsi="Arial" w:cs="Arial"/>
            <w:sz w:val="20"/>
            <w:szCs w:val="20"/>
          </w:rPr>
          <w:t>2</w:t>
        </w:r>
        <w:r w:rsidRPr="00C858DF">
          <w:rPr>
            <w:rFonts w:ascii="Arial" w:hAnsi="Arial" w:cs="Arial"/>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801B" w14:textId="0CB657DA" w:rsidR="0004301F" w:rsidRPr="0035790D" w:rsidRDefault="0004301F">
    <w:pPr>
      <w:pStyle w:val="Textoindependiente"/>
      <w:spacing w:line="14"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342"/>
    <w:multiLevelType w:val="hybridMultilevel"/>
    <w:tmpl w:val="D370121A"/>
    <w:lvl w:ilvl="0" w:tplc="FA7625F6">
      <w:start w:val="1"/>
      <w:numFmt w:val="decimal"/>
      <w:lvlText w:val="%1."/>
      <w:lvlJc w:val="left"/>
      <w:pPr>
        <w:ind w:left="1539" w:hanging="255"/>
      </w:pPr>
      <w:rPr>
        <w:rFonts w:ascii="Arial MT" w:eastAsia="Arial MT" w:hAnsi="Arial MT" w:cs="Arial MT" w:hint="default"/>
        <w:spacing w:val="-2"/>
        <w:w w:val="100"/>
        <w:sz w:val="20"/>
        <w:szCs w:val="20"/>
        <w:lang w:val="es-ES" w:eastAsia="en-US" w:bidi="ar-SA"/>
      </w:rPr>
    </w:lvl>
    <w:lvl w:ilvl="1" w:tplc="C992832E">
      <w:numFmt w:val="bullet"/>
      <w:lvlText w:val="•"/>
      <w:lvlJc w:val="left"/>
      <w:pPr>
        <w:ind w:left="2438" w:hanging="255"/>
      </w:pPr>
      <w:rPr>
        <w:rFonts w:hint="default"/>
        <w:lang w:val="es-ES" w:eastAsia="en-US" w:bidi="ar-SA"/>
      </w:rPr>
    </w:lvl>
    <w:lvl w:ilvl="2" w:tplc="F44484D4">
      <w:numFmt w:val="bullet"/>
      <w:lvlText w:val="•"/>
      <w:lvlJc w:val="left"/>
      <w:pPr>
        <w:ind w:left="3336" w:hanging="255"/>
      </w:pPr>
      <w:rPr>
        <w:rFonts w:hint="default"/>
        <w:lang w:val="es-ES" w:eastAsia="en-US" w:bidi="ar-SA"/>
      </w:rPr>
    </w:lvl>
    <w:lvl w:ilvl="3" w:tplc="52FA9730">
      <w:numFmt w:val="bullet"/>
      <w:lvlText w:val="•"/>
      <w:lvlJc w:val="left"/>
      <w:pPr>
        <w:ind w:left="4234" w:hanging="255"/>
      </w:pPr>
      <w:rPr>
        <w:rFonts w:hint="default"/>
        <w:lang w:val="es-ES" w:eastAsia="en-US" w:bidi="ar-SA"/>
      </w:rPr>
    </w:lvl>
    <w:lvl w:ilvl="4" w:tplc="7960E5B4">
      <w:numFmt w:val="bullet"/>
      <w:lvlText w:val="•"/>
      <w:lvlJc w:val="left"/>
      <w:pPr>
        <w:ind w:left="5132" w:hanging="255"/>
      </w:pPr>
      <w:rPr>
        <w:rFonts w:hint="default"/>
        <w:lang w:val="es-ES" w:eastAsia="en-US" w:bidi="ar-SA"/>
      </w:rPr>
    </w:lvl>
    <w:lvl w:ilvl="5" w:tplc="B70A977E">
      <w:numFmt w:val="bullet"/>
      <w:lvlText w:val="•"/>
      <w:lvlJc w:val="left"/>
      <w:pPr>
        <w:ind w:left="6030" w:hanging="255"/>
      </w:pPr>
      <w:rPr>
        <w:rFonts w:hint="default"/>
        <w:lang w:val="es-ES" w:eastAsia="en-US" w:bidi="ar-SA"/>
      </w:rPr>
    </w:lvl>
    <w:lvl w:ilvl="6" w:tplc="2A86CD92">
      <w:numFmt w:val="bullet"/>
      <w:lvlText w:val="•"/>
      <w:lvlJc w:val="left"/>
      <w:pPr>
        <w:ind w:left="6928" w:hanging="255"/>
      </w:pPr>
      <w:rPr>
        <w:rFonts w:hint="default"/>
        <w:lang w:val="es-ES" w:eastAsia="en-US" w:bidi="ar-SA"/>
      </w:rPr>
    </w:lvl>
    <w:lvl w:ilvl="7" w:tplc="DE0E62F6">
      <w:numFmt w:val="bullet"/>
      <w:lvlText w:val="•"/>
      <w:lvlJc w:val="left"/>
      <w:pPr>
        <w:ind w:left="7826" w:hanging="255"/>
      </w:pPr>
      <w:rPr>
        <w:rFonts w:hint="default"/>
        <w:lang w:val="es-ES" w:eastAsia="en-US" w:bidi="ar-SA"/>
      </w:rPr>
    </w:lvl>
    <w:lvl w:ilvl="8" w:tplc="E0A49CE2">
      <w:numFmt w:val="bullet"/>
      <w:lvlText w:val="•"/>
      <w:lvlJc w:val="left"/>
      <w:pPr>
        <w:ind w:left="8724" w:hanging="255"/>
      </w:pPr>
      <w:rPr>
        <w:rFonts w:hint="default"/>
        <w:lang w:val="es-ES" w:eastAsia="en-US" w:bidi="ar-SA"/>
      </w:rPr>
    </w:lvl>
  </w:abstractNum>
  <w:abstractNum w:abstractNumId="1" w15:restartNumberingAfterBreak="0">
    <w:nsid w:val="33F20B5B"/>
    <w:multiLevelType w:val="hybridMultilevel"/>
    <w:tmpl w:val="92044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F1CA6"/>
    <w:multiLevelType w:val="hybridMultilevel"/>
    <w:tmpl w:val="5F98A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98025">
    <w:abstractNumId w:val="0"/>
  </w:num>
  <w:num w:numId="2" w16cid:durableId="1467235416">
    <w:abstractNumId w:val="1"/>
  </w:num>
  <w:num w:numId="3" w16cid:durableId="677653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1F"/>
    <w:rsid w:val="00040FFB"/>
    <w:rsid w:val="0004301F"/>
    <w:rsid w:val="00052263"/>
    <w:rsid w:val="000663AF"/>
    <w:rsid w:val="000B3629"/>
    <w:rsid w:val="00122B02"/>
    <w:rsid w:val="002449CF"/>
    <w:rsid w:val="00266B71"/>
    <w:rsid w:val="003130C4"/>
    <w:rsid w:val="0035790D"/>
    <w:rsid w:val="00406CB1"/>
    <w:rsid w:val="004175B5"/>
    <w:rsid w:val="004421D3"/>
    <w:rsid w:val="005328C9"/>
    <w:rsid w:val="005531C6"/>
    <w:rsid w:val="005A18E5"/>
    <w:rsid w:val="00697C51"/>
    <w:rsid w:val="006B7440"/>
    <w:rsid w:val="006C37D6"/>
    <w:rsid w:val="0070548C"/>
    <w:rsid w:val="00722DDB"/>
    <w:rsid w:val="00724337"/>
    <w:rsid w:val="008446AE"/>
    <w:rsid w:val="008A0682"/>
    <w:rsid w:val="008B2E93"/>
    <w:rsid w:val="008D09E8"/>
    <w:rsid w:val="008E22DD"/>
    <w:rsid w:val="00916741"/>
    <w:rsid w:val="00924A70"/>
    <w:rsid w:val="00937711"/>
    <w:rsid w:val="009D4ADD"/>
    <w:rsid w:val="009F45D3"/>
    <w:rsid w:val="00A241C1"/>
    <w:rsid w:val="00AE22BA"/>
    <w:rsid w:val="00B86B52"/>
    <w:rsid w:val="00C116DA"/>
    <w:rsid w:val="00C4584C"/>
    <w:rsid w:val="00C858DF"/>
    <w:rsid w:val="00C92EBE"/>
    <w:rsid w:val="00D26323"/>
    <w:rsid w:val="00D75289"/>
    <w:rsid w:val="00D909F7"/>
    <w:rsid w:val="00E00890"/>
    <w:rsid w:val="00E44C40"/>
    <w:rsid w:val="00E557E6"/>
    <w:rsid w:val="00E93313"/>
    <w:rsid w:val="00ED0963"/>
    <w:rsid w:val="00F24979"/>
    <w:rsid w:val="00FC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E9A52"/>
  <w15:docId w15:val="{05C798FE-DC0D-4ADD-8D98-162EDFCE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672"/>
      <w:outlineLvl w:val="0"/>
    </w:pPr>
    <w:rPr>
      <w:rFonts w:ascii="Arial" w:eastAsia="Arial" w:hAnsi="Arial" w:cs="Arial"/>
      <w:b/>
      <w:bCs/>
      <w:sz w:val="24"/>
      <w:szCs w:val="24"/>
    </w:rPr>
  </w:style>
  <w:style w:type="paragraph" w:styleId="Ttulo2">
    <w:name w:val="heading 2"/>
    <w:basedOn w:val="Normal"/>
    <w:uiPriority w:val="9"/>
    <w:unhideWhenUsed/>
    <w:qFormat/>
    <w:pPr>
      <w:ind w:left="522"/>
      <w:outlineLvl w:val="1"/>
    </w:pPr>
    <w:rPr>
      <w:rFonts w:ascii="Arial" w:eastAsia="Arial" w:hAnsi="Arial" w:cs="Arial"/>
      <w:b/>
      <w:bCs/>
    </w:rPr>
  </w:style>
  <w:style w:type="paragraph" w:styleId="Ttulo3">
    <w:name w:val="heading 3"/>
    <w:basedOn w:val="Normal"/>
    <w:uiPriority w:val="9"/>
    <w:unhideWhenUsed/>
    <w:qFormat/>
    <w:pPr>
      <w:ind w:left="672"/>
      <w:outlineLvl w:val="2"/>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01"/>
    </w:pPr>
    <w:rPr>
      <w:rFonts w:ascii="Calibri" w:eastAsia="Calibri" w:hAnsi="Calibri" w:cs="Calibri"/>
    </w:rPr>
  </w:style>
  <w:style w:type="paragraph" w:styleId="Encabezado">
    <w:name w:val="header"/>
    <w:basedOn w:val="Normal"/>
    <w:link w:val="EncabezadoCar"/>
    <w:uiPriority w:val="99"/>
    <w:unhideWhenUsed/>
    <w:rsid w:val="00D75289"/>
    <w:pPr>
      <w:tabs>
        <w:tab w:val="center" w:pos="4680"/>
        <w:tab w:val="right" w:pos="9360"/>
      </w:tabs>
    </w:pPr>
  </w:style>
  <w:style w:type="character" w:customStyle="1" w:styleId="EncabezadoCar">
    <w:name w:val="Encabezado Car"/>
    <w:basedOn w:val="Fuentedeprrafopredeter"/>
    <w:link w:val="Encabezado"/>
    <w:uiPriority w:val="99"/>
    <w:rsid w:val="00D75289"/>
    <w:rPr>
      <w:rFonts w:ascii="Arial MT" w:eastAsia="Arial MT" w:hAnsi="Arial MT" w:cs="Arial MT"/>
      <w:lang w:val="es-ES"/>
    </w:rPr>
  </w:style>
  <w:style w:type="paragraph" w:styleId="Piedepgina">
    <w:name w:val="footer"/>
    <w:basedOn w:val="Normal"/>
    <w:link w:val="PiedepginaCar"/>
    <w:uiPriority w:val="99"/>
    <w:unhideWhenUsed/>
    <w:rsid w:val="00D75289"/>
    <w:pPr>
      <w:tabs>
        <w:tab w:val="center" w:pos="4680"/>
        <w:tab w:val="right" w:pos="9360"/>
      </w:tabs>
    </w:pPr>
  </w:style>
  <w:style w:type="character" w:customStyle="1" w:styleId="PiedepginaCar">
    <w:name w:val="Pie de página Car"/>
    <w:basedOn w:val="Fuentedeprrafopredeter"/>
    <w:link w:val="Piedepgina"/>
    <w:uiPriority w:val="99"/>
    <w:rsid w:val="00D75289"/>
    <w:rPr>
      <w:rFonts w:ascii="Arial MT" w:eastAsia="Arial MT" w:hAnsi="Arial MT" w:cs="Arial MT"/>
      <w:lang w:val="es-ES"/>
    </w:rPr>
  </w:style>
  <w:style w:type="table" w:styleId="Tablaconcuadrcula">
    <w:name w:val="Table Grid"/>
    <w:basedOn w:val="Tablanormal"/>
    <w:uiPriority w:val="39"/>
    <w:rsid w:val="008E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557E6"/>
    <w:rPr>
      <w:color w:val="0000FF" w:themeColor="hyperlink"/>
      <w:u w:val="single"/>
    </w:rPr>
  </w:style>
  <w:style w:type="character" w:customStyle="1" w:styleId="Mencinsinresolver1">
    <w:name w:val="Mención sin resolver1"/>
    <w:basedOn w:val="Fuentedeprrafopredeter"/>
    <w:uiPriority w:val="99"/>
    <w:semiHidden/>
    <w:unhideWhenUsed/>
    <w:rsid w:val="00E55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vistas.ute.edu.ec/index.php/economia-y-negoci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rc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720</Words>
  <Characters>4104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HP</dc:creator>
  <cp:lastModifiedBy>Alex Sánchez Rodríguez</cp:lastModifiedBy>
  <cp:revision>4</cp:revision>
  <dcterms:created xsi:type="dcterms:W3CDTF">2021-09-20T20:40:00Z</dcterms:created>
  <dcterms:modified xsi:type="dcterms:W3CDTF">2023-07-11T03:25:00Z</dcterms:modified>
</cp:coreProperties>
</file>